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41F" w:rsidRPr="00834655" w:rsidRDefault="0061741F" w:rsidP="0061741F">
      <w:pPr>
        <w:pStyle w:val="Akapitzlist"/>
        <w:spacing w:after="103" w:line="240" w:lineRule="auto"/>
        <w:ind w:left="0"/>
        <w:jc w:val="both"/>
        <w:rPr>
          <w:sz w:val="20"/>
          <w:szCs w:val="20"/>
        </w:rPr>
      </w:pPr>
    </w:p>
    <w:p w:rsidR="0061741F" w:rsidRPr="002E180A" w:rsidRDefault="0061741F" w:rsidP="0061741F">
      <w:pPr>
        <w:jc w:val="right"/>
        <w:rPr>
          <w:rFonts w:ascii="Times New Roman" w:hAnsi="Times New Roman" w:cs="Times New Roman"/>
          <w:b/>
          <w:sz w:val="24"/>
          <w:szCs w:val="24"/>
        </w:rPr>
      </w:pPr>
      <w:r w:rsidRPr="002E180A">
        <w:rPr>
          <w:rFonts w:ascii="Times New Roman" w:hAnsi="Times New Roman" w:cs="Times New Roman"/>
          <w:b/>
          <w:sz w:val="24"/>
          <w:szCs w:val="24"/>
        </w:rPr>
        <w:t>Załącznik nr 3 do Regulaminu konkursu</w:t>
      </w:r>
    </w:p>
    <w:p w:rsidR="0061741F" w:rsidRPr="002E180A" w:rsidRDefault="0061741F" w:rsidP="0061741F">
      <w:pPr>
        <w:jc w:val="center"/>
        <w:rPr>
          <w:rFonts w:ascii="Times New Roman" w:hAnsi="Times New Roman" w:cs="Times New Roman"/>
          <w:b/>
          <w:bCs/>
          <w:sz w:val="24"/>
          <w:szCs w:val="24"/>
        </w:rPr>
      </w:pPr>
      <w:r w:rsidRPr="002E180A">
        <w:rPr>
          <w:rFonts w:ascii="Times New Roman" w:hAnsi="Times New Roman" w:cs="Times New Roman"/>
          <w:b/>
          <w:bCs/>
          <w:sz w:val="24"/>
          <w:szCs w:val="24"/>
        </w:rPr>
        <w:t>Informacja dotycząca przetwarzania danych osobowych uczestnika konkursu</w:t>
      </w:r>
    </w:p>
    <w:p w:rsidR="0061741F" w:rsidRPr="002E180A" w:rsidRDefault="0061741F" w:rsidP="0061741F">
      <w:pPr>
        <w:pStyle w:val="Akapitzlist"/>
        <w:suppressAutoHyphens/>
        <w:spacing w:before="100" w:beforeAutospacing="1" w:after="100" w:afterAutospacing="1" w:line="240" w:lineRule="auto"/>
        <w:ind w:left="0"/>
        <w:jc w:val="both"/>
        <w:rPr>
          <w:rFonts w:ascii="Times New Roman" w:hAnsi="Times New Roman" w:cs="Times New Roman"/>
          <w:color w:val="000000"/>
          <w:sz w:val="24"/>
          <w:szCs w:val="24"/>
        </w:rPr>
      </w:pPr>
      <w:r w:rsidRPr="002E180A">
        <w:rPr>
          <w:rFonts w:ascii="Times New Roman" w:hAnsi="Times New Roman" w:cs="Times New Roman"/>
          <w:color w:val="000000"/>
          <w:sz w:val="24"/>
          <w:szCs w:val="24"/>
        </w:rPr>
        <w:t>Na podstawie r</w:t>
      </w:r>
      <w:r w:rsidRPr="002E180A">
        <w:rPr>
          <w:rFonts w:ascii="Times New Roman" w:hAnsi="Times New Roman" w:cs="Times New Roman"/>
          <w:sz w:val="24"/>
          <w:szCs w:val="24"/>
          <w:u w:color="000000"/>
        </w:rPr>
        <w:t>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(dalej: RODO), informujemy, że:</w:t>
      </w:r>
    </w:p>
    <w:p w:rsidR="0061741F" w:rsidRPr="00AC762E" w:rsidRDefault="0061741F" w:rsidP="0061741F">
      <w:pPr>
        <w:pStyle w:val="Akapitzlist"/>
        <w:numPr>
          <w:ilvl w:val="0"/>
          <w:numId w:val="1"/>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 xml:space="preserve">Administratorem danych osobowych jest </w:t>
      </w:r>
      <w:r>
        <w:rPr>
          <w:rFonts w:ascii="Times New Roman" w:hAnsi="Times New Roman" w:cs="Times New Roman"/>
          <w:sz w:val="24"/>
          <w:szCs w:val="24"/>
        </w:rPr>
        <w:t>Poseł na Sejm RP Tadeusz Chrzan</w:t>
      </w:r>
      <w:r w:rsidRPr="00AC762E">
        <w:rPr>
          <w:rFonts w:ascii="Times New Roman" w:hAnsi="Times New Roman" w:cs="Times New Roman"/>
          <w:sz w:val="24"/>
          <w:szCs w:val="24"/>
        </w:rPr>
        <w:t>, ul. </w:t>
      </w:r>
      <w:r>
        <w:rPr>
          <w:rFonts w:ascii="Times New Roman" w:hAnsi="Times New Roman" w:cs="Times New Roman"/>
          <w:sz w:val="24"/>
          <w:szCs w:val="24"/>
        </w:rPr>
        <w:t>Jana Pawła II 17, 37-500</w:t>
      </w:r>
      <w:r w:rsidRPr="00AC762E">
        <w:rPr>
          <w:rFonts w:ascii="Times New Roman" w:hAnsi="Times New Roman" w:cs="Times New Roman"/>
          <w:sz w:val="24"/>
          <w:szCs w:val="24"/>
        </w:rPr>
        <w:t xml:space="preserve"> </w:t>
      </w:r>
      <w:r>
        <w:rPr>
          <w:rFonts w:ascii="Times New Roman" w:hAnsi="Times New Roman" w:cs="Times New Roman"/>
          <w:sz w:val="24"/>
          <w:szCs w:val="24"/>
        </w:rPr>
        <w:t>Jarosław</w:t>
      </w:r>
      <w:r w:rsidRPr="00AC762E">
        <w:rPr>
          <w:rFonts w:ascii="Times New Roman" w:hAnsi="Times New Roman" w:cs="Times New Roman"/>
          <w:sz w:val="24"/>
          <w:szCs w:val="24"/>
        </w:rPr>
        <w:t>.</w:t>
      </w:r>
    </w:p>
    <w:p w:rsidR="0061741F" w:rsidRPr="00AC762E" w:rsidRDefault="0061741F" w:rsidP="0061741F">
      <w:pPr>
        <w:pStyle w:val="Akapitzlist"/>
        <w:numPr>
          <w:ilvl w:val="0"/>
          <w:numId w:val="1"/>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Pozyskane dane osobowe przetwarzane</w:t>
      </w:r>
      <w:r>
        <w:rPr>
          <w:rFonts w:ascii="Times New Roman" w:hAnsi="Times New Roman" w:cs="Times New Roman"/>
          <w:sz w:val="24"/>
          <w:szCs w:val="24"/>
        </w:rPr>
        <w:t xml:space="preserve"> są w celu organizacji konkursu artystycznego </w:t>
      </w:r>
      <w:r w:rsidRPr="00AC762E">
        <w:rPr>
          <w:rFonts w:ascii="Times New Roman" w:hAnsi="Times New Roman" w:cs="Times New Roman"/>
          <w:sz w:val="24"/>
          <w:szCs w:val="24"/>
        </w:rPr>
        <w:t>on-line pt. „</w:t>
      </w:r>
      <w:r>
        <w:rPr>
          <w:rFonts w:ascii="Times New Roman" w:hAnsi="Times New Roman" w:cs="Times New Roman"/>
          <w:sz w:val="24"/>
          <w:szCs w:val="24"/>
        </w:rPr>
        <w:t xml:space="preserve">Bohaterowie Niepodległości”, na podstawie wyrażonej zgody </w:t>
      </w:r>
      <w:r w:rsidRPr="00AC762E">
        <w:rPr>
          <w:rFonts w:ascii="Times New Roman" w:hAnsi="Times New Roman" w:cs="Times New Roman"/>
          <w:sz w:val="24"/>
          <w:szCs w:val="24"/>
        </w:rPr>
        <w:t>oraz w celu ich późniejszej archiwizacji na podstawie rozporządzenia Prezesa Rady Ministrów z dnia 18 stycznia 2011 r. w sprawie instrukcji kancelaryjnej, jednolitych rzeczowych wykazów akt oraz instrukcji w sprawie organizacji i zakresu działania archiwów zakładowych.</w:t>
      </w:r>
    </w:p>
    <w:p w:rsidR="0061741F" w:rsidRPr="00AC762E" w:rsidRDefault="0061741F" w:rsidP="0061741F">
      <w:pPr>
        <w:pStyle w:val="Akapitzlist"/>
        <w:numPr>
          <w:ilvl w:val="0"/>
          <w:numId w:val="1"/>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bCs/>
          <w:sz w:val="24"/>
          <w:szCs w:val="24"/>
          <w:lang w:eastAsia="pl-PL"/>
        </w:rPr>
        <w:t xml:space="preserve">Dane osobowe oraz </w:t>
      </w:r>
      <w:r>
        <w:rPr>
          <w:rFonts w:ascii="Times New Roman" w:eastAsia="Times New Roman" w:hAnsi="Times New Roman" w:cs="Times New Roman"/>
          <w:bCs/>
          <w:sz w:val="24"/>
          <w:szCs w:val="24"/>
          <w:lang w:eastAsia="pl-PL"/>
        </w:rPr>
        <w:t>zdjęcia</w:t>
      </w:r>
      <w:r w:rsidRPr="00AC762E">
        <w:rPr>
          <w:rFonts w:ascii="Times New Roman" w:eastAsia="Times New Roman" w:hAnsi="Times New Roman" w:cs="Times New Roman"/>
          <w:bCs/>
          <w:sz w:val="24"/>
          <w:szCs w:val="24"/>
          <w:lang w:eastAsia="pl-PL"/>
        </w:rPr>
        <w:t xml:space="preserve"> będą przetwarzane i przechowywane zgodnie z kategorią archiwalną oznaczona literą "A"</w:t>
      </w:r>
      <w:r>
        <w:rPr>
          <w:rStyle w:val="Odwoanieprzypisudolnego"/>
          <w:rFonts w:ascii="Times New Roman" w:eastAsia="Times New Roman" w:hAnsi="Times New Roman" w:cs="Times New Roman"/>
          <w:bCs/>
          <w:sz w:val="24"/>
          <w:szCs w:val="24"/>
          <w:lang w:eastAsia="pl-PL"/>
        </w:rPr>
        <w:footnoteReference w:id="1"/>
      </w:r>
      <w:r w:rsidRPr="00AC762E">
        <w:rPr>
          <w:rFonts w:ascii="Times New Roman" w:eastAsia="Times New Roman" w:hAnsi="Times New Roman" w:cs="Times New Roman"/>
          <w:bCs/>
          <w:sz w:val="24"/>
          <w:szCs w:val="24"/>
          <w:lang w:eastAsia="pl-PL"/>
        </w:rPr>
        <w:t xml:space="preserve"> - materiały archiwalne wchodzące w skład państwowego zasobu archiwalnego, posiadające trwałe znaczenie jako źródło informacji o wartości historycznej, przechowywane wieczyście</w:t>
      </w:r>
      <w:r w:rsidRPr="00AC762E">
        <w:rPr>
          <w:rFonts w:ascii="Times New Roman" w:eastAsia="Times New Roman" w:hAnsi="Times New Roman" w:cs="Times New Roman"/>
          <w:b/>
          <w:bCs/>
          <w:sz w:val="24"/>
          <w:szCs w:val="24"/>
          <w:lang w:eastAsia="pl-PL"/>
        </w:rPr>
        <w:t>. </w:t>
      </w:r>
      <w:r w:rsidRPr="00AC762E">
        <w:rPr>
          <w:rFonts w:ascii="Times New Roman" w:hAnsi="Times New Roman" w:cs="Times New Roman"/>
          <w:sz w:val="24"/>
          <w:szCs w:val="24"/>
        </w:rPr>
        <w:t xml:space="preserve"> </w:t>
      </w:r>
    </w:p>
    <w:p w:rsidR="0061741F" w:rsidRPr="00AC762E" w:rsidRDefault="0061741F" w:rsidP="0061741F">
      <w:pPr>
        <w:pStyle w:val="Akapitzlist"/>
        <w:numPr>
          <w:ilvl w:val="0"/>
          <w:numId w:val="1"/>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sz w:val="24"/>
          <w:szCs w:val="24"/>
          <w:lang w:eastAsia="pl-PL"/>
        </w:rPr>
        <w:t>Dane osobowe mogą zostać ujawnione:</w:t>
      </w:r>
    </w:p>
    <w:p w:rsidR="0061741F" w:rsidRPr="002E180A" w:rsidRDefault="0061741F" w:rsidP="0061741F">
      <w:pPr>
        <w:pStyle w:val="Akapitzlist"/>
        <w:numPr>
          <w:ilvl w:val="0"/>
          <w:numId w:val="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AC762E">
        <w:rPr>
          <w:rFonts w:ascii="Times New Roman" w:hAnsi="Times New Roman" w:cs="Times New Roman"/>
          <w:sz w:val="24"/>
          <w:szCs w:val="24"/>
        </w:rPr>
        <w:t>podmiotom, które są uprawnione, na podstawie obowiązujących przepisów prawa, do</w:t>
      </w:r>
      <w:r w:rsidRPr="002E180A">
        <w:rPr>
          <w:rFonts w:ascii="Times New Roman" w:hAnsi="Times New Roman" w:cs="Times New Roman"/>
          <w:sz w:val="24"/>
          <w:szCs w:val="24"/>
        </w:rPr>
        <w:t xml:space="preserve"> dostępu do nich oraz ich przetwarzania w zakresie określonym przepisami, w tym kontrolującym działalność </w:t>
      </w:r>
      <w:r>
        <w:rPr>
          <w:rFonts w:ascii="Times New Roman" w:hAnsi="Times New Roman" w:cs="Times New Roman"/>
          <w:sz w:val="24"/>
          <w:szCs w:val="24"/>
        </w:rPr>
        <w:t>Posła na Sejm RP</w:t>
      </w:r>
      <w:r w:rsidRPr="002E180A">
        <w:rPr>
          <w:rFonts w:ascii="Times New Roman" w:hAnsi="Times New Roman" w:cs="Times New Roman"/>
          <w:sz w:val="24"/>
          <w:szCs w:val="24"/>
        </w:rPr>
        <w:t>,</w:t>
      </w:r>
    </w:p>
    <w:p w:rsidR="0061741F" w:rsidRDefault="0061741F" w:rsidP="0061741F">
      <w:pPr>
        <w:pStyle w:val="Akapitzlist"/>
        <w:numPr>
          <w:ilvl w:val="0"/>
          <w:numId w:val="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0A3542">
        <w:rPr>
          <w:rFonts w:ascii="Times New Roman" w:hAnsi="Times New Roman" w:cs="Times New Roman"/>
          <w:sz w:val="24"/>
          <w:szCs w:val="24"/>
        </w:rPr>
        <w:t xml:space="preserve">podmiotom realizującym na rzecz Posła na Sejm RP zadania w zakresie utrzymania i rozwoju systemów teleinformatycznych, </w:t>
      </w:r>
    </w:p>
    <w:p w:rsidR="0061741F" w:rsidRPr="000A3542" w:rsidRDefault="0061741F" w:rsidP="0061741F">
      <w:pPr>
        <w:pStyle w:val="Akapitzlist"/>
        <w:numPr>
          <w:ilvl w:val="0"/>
          <w:numId w:val="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0A3542">
        <w:rPr>
          <w:rFonts w:ascii="Times New Roman" w:hAnsi="Times New Roman" w:cs="Times New Roman"/>
          <w:sz w:val="24"/>
          <w:szCs w:val="24"/>
        </w:rPr>
        <w:t xml:space="preserve">podmiotom zaangażowanym w utrzymanie systemów służących do kontaktu z klientami </w:t>
      </w:r>
      <w:r>
        <w:rPr>
          <w:rFonts w:ascii="Times New Roman" w:hAnsi="Times New Roman" w:cs="Times New Roman"/>
          <w:sz w:val="24"/>
          <w:szCs w:val="24"/>
        </w:rPr>
        <w:t>Biura (poczta elektroniczna</w:t>
      </w:r>
      <w:r w:rsidRPr="000A3542">
        <w:rPr>
          <w:rFonts w:ascii="Times New Roman" w:hAnsi="Times New Roman" w:cs="Times New Roman"/>
          <w:sz w:val="24"/>
          <w:szCs w:val="24"/>
        </w:rPr>
        <w:t>).</w:t>
      </w:r>
    </w:p>
    <w:p w:rsidR="0061741F" w:rsidRPr="002E180A" w:rsidRDefault="0061741F" w:rsidP="0061741F">
      <w:pPr>
        <w:pStyle w:val="Akapitzlist"/>
        <w:numPr>
          <w:ilvl w:val="0"/>
          <w:numId w:val="1"/>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2E180A">
        <w:rPr>
          <w:rFonts w:ascii="Times New Roman" w:hAnsi="Times New Roman" w:cs="Times New Roman"/>
          <w:sz w:val="24"/>
          <w:szCs w:val="24"/>
        </w:rPr>
        <w:t>Przysługuje Pani/Panu prawo do:</w:t>
      </w:r>
    </w:p>
    <w:p w:rsidR="0061741F" w:rsidRPr="002E180A" w:rsidRDefault="0061741F" w:rsidP="0061741F">
      <w:pPr>
        <w:pStyle w:val="Akapitzlist"/>
        <w:numPr>
          <w:ilvl w:val="0"/>
          <w:numId w:val="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dostępu do danych osobowych na podstawie art. 15 RODO,</w:t>
      </w:r>
    </w:p>
    <w:p w:rsidR="0061741F" w:rsidRPr="002E180A" w:rsidRDefault="0061741F" w:rsidP="0061741F">
      <w:pPr>
        <w:pStyle w:val="Akapitzlist"/>
        <w:numPr>
          <w:ilvl w:val="0"/>
          <w:numId w:val="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sprostowania lub uzupełnienia swoich danych na podstawie art. 16 RODO, jeśli są nieprawidłowe lub niekompletne, </w:t>
      </w:r>
    </w:p>
    <w:p w:rsidR="0061741F" w:rsidRPr="002E180A" w:rsidRDefault="0061741F" w:rsidP="0061741F">
      <w:pPr>
        <w:pStyle w:val="Akapitzlist"/>
        <w:numPr>
          <w:ilvl w:val="0"/>
          <w:numId w:val="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żądania usunięcia swoich danych osobowych na podstawie art. 17 RODO po ustaniu okresu przechowywania, w myśl obowiązujących przepisów,</w:t>
      </w:r>
    </w:p>
    <w:p w:rsidR="0061741F" w:rsidRPr="002E180A" w:rsidRDefault="0061741F" w:rsidP="0061741F">
      <w:pPr>
        <w:pStyle w:val="Akapitzlist"/>
        <w:numPr>
          <w:ilvl w:val="0"/>
          <w:numId w:val="4"/>
        </w:numPr>
        <w:suppressAutoHyphens/>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ograniczenia przetwarzania danych na podstawie art. 18 RODO; </w:t>
      </w:r>
    </w:p>
    <w:p w:rsidR="0061741F" w:rsidRPr="002E180A" w:rsidRDefault="0061741F" w:rsidP="0061741F">
      <w:pPr>
        <w:pStyle w:val="Akapitzlist"/>
        <w:numPr>
          <w:ilvl w:val="0"/>
          <w:numId w:val="4"/>
        </w:numPr>
        <w:suppressAutoHyphen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 xml:space="preserve">cofnięcia zgody w dowolnym momencie bez wpływu na zgodność z prawem przetwarzania, którego dokonano na podstawie zgody przed jej cofnięciem.     </w:t>
      </w:r>
    </w:p>
    <w:p w:rsidR="0061741F" w:rsidRPr="002E180A" w:rsidRDefault="0061741F" w:rsidP="0061741F">
      <w:pPr>
        <w:pStyle w:val="Akapitzlist"/>
        <w:numPr>
          <w:ilvl w:val="0"/>
          <w:numId w:val="1"/>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W przypadku uznania, iż przetwarzanie danych osobowych narusza przepisy RODO, przysługuje Pani/Panu prawo do wniesienia skargi do organu nadzorczego - Prezesa Urzędu Ochrony Danych Osobowych, ul. Stawki 2, 00-193 Warszawa.</w:t>
      </w:r>
    </w:p>
    <w:p w:rsidR="0061741F" w:rsidRPr="002E180A" w:rsidRDefault="0061741F" w:rsidP="0061741F">
      <w:pPr>
        <w:pStyle w:val="Akapitzlist"/>
        <w:numPr>
          <w:ilvl w:val="0"/>
          <w:numId w:val="1"/>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Podanie danych osobowych jest dobrowolne, ale niezbędne do wzięcia udziału w konkursie. Nie podanie danych osobowych będzie skutkowało brakiem możliwości wzięcia udziału w konkursie.</w:t>
      </w:r>
    </w:p>
    <w:p w:rsidR="0061741F" w:rsidRPr="002E180A" w:rsidRDefault="0061741F" w:rsidP="0061741F">
      <w:pPr>
        <w:pStyle w:val="Akapitzlist"/>
        <w:numPr>
          <w:ilvl w:val="0"/>
          <w:numId w:val="1"/>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Dane osobowe nie będą przetwarzane w procesie zautomatyzowanego podejmowania decyzji</w:t>
      </w:r>
      <w:r w:rsidR="00437F2B">
        <w:rPr>
          <w:rFonts w:ascii="Times New Roman" w:hAnsi="Times New Roman" w:cs="Times New Roman"/>
          <w:sz w:val="24"/>
          <w:szCs w:val="24"/>
        </w:rPr>
        <w:t>,</w:t>
      </w:r>
      <w:bookmarkStart w:id="0" w:name="_GoBack"/>
      <w:bookmarkEnd w:id="0"/>
      <w:r w:rsidRPr="002E180A">
        <w:rPr>
          <w:rFonts w:ascii="Times New Roman" w:hAnsi="Times New Roman" w:cs="Times New Roman"/>
          <w:sz w:val="24"/>
          <w:szCs w:val="24"/>
        </w:rPr>
        <w:t xml:space="preserve"> ani w procesie profilowania.</w:t>
      </w:r>
    </w:p>
    <w:p w:rsidR="0061741F" w:rsidRPr="002E180A" w:rsidRDefault="0061741F" w:rsidP="0061741F">
      <w:pPr>
        <w:numPr>
          <w:ilvl w:val="0"/>
          <w:numId w:val="1"/>
        </w:numPr>
        <w:spacing w:before="100" w:beforeAutospacing="1" w:after="100" w:afterAutospacing="1" w:line="240" w:lineRule="auto"/>
        <w:ind w:left="284"/>
        <w:contextualSpacing/>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lastRenderedPageBreak/>
        <w:t>Dane nie będą przekazane odbiorcom w państwach znajdujących się poza Unią Europejską i Europejskim Obszarem Gospodarczym lub do organizacji międzynarodowej bez postawy prawnej.</w:t>
      </w:r>
    </w:p>
    <w:p w:rsidR="0061741F" w:rsidRPr="002E180A" w:rsidRDefault="0061741F" w:rsidP="0061741F">
      <w:pPr>
        <w:spacing w:before="100" w:beforeAutospacing="1" w:after="100" w:afterAutospacing="1" w:line="240" w:lineRule="auto"/>
        <w:contextualSpacing/>
        <w:jc w:val="both"/>
        <w:rPr>
          <w:rFonts w:ascii="Times New Roman" w:hAnsi="Times New Roman" w:cs="Times New Roman"/>
          <w:sz w:val="24"/>
          <w:szCs w:val="24"/>
        </w:rPr>
      </w:pPr>
      <w:r w:rsidRPr="002E180A">
        <w:rPr>
          <w:rFonts w:ascii="Times New Roman" w:eastAsia="Times New Roman" w:hAnsi="Times New Roman" w:cs="Times New Roman"/>
          <w:sz w:val="24"/>
          <w:szCs w:val="24"/>
          <w:lang w:eastAsia="pl-PL"/>
        </w:rPr>
        <w:t xml:space="preserve">W przypadku jakichkolwiek wątpliwości czy pytań w zakresie przetwarzania danych osobowych oraz  korzystania z praw związanych z przetwarzaniem  danych osobowych, może się Pani/Pan kontaktować się z </w:t>
      </w:r>
      <w:r>
        <w:rPr>
          <w:rFonts w:ascii="Times New Roman" w:hAnsi="Times New Roman" w:cs="Times New Roman"/>
          <w:sz w:val="24"/>
          <w:szCs w:val="24"/>
        </w:rPr>
        <w:t xml:space="preserve">Dyrektorem Biura Posła na Sejm RP Tadeusza </w:t>
      </w:r>
      <w:proofErr w:type="spellStart"/>
      <w:r>
        <w:rPr>
          <w:rFonts w:ascii="Times New Roman" w:hAnsi="Times New Roman" w:cs="Times New Roman"/>
          <w:sz w:val="24"/>
          <w:szCs w:val="24"/>
        </w:rPr>
        <w:t>Chrzana</w:t>
      </w:r>
      <w:proofErr w:type="spellEnd"/>
      <w:r>
        <w:rPr>
          <w:rFonts w:ascii="Times New Roman" w:hAnsi="Times New Roman" w:cs="Times New Roman"/>
          <w:sz w:val="24"/>
          <w:szCs w:val="24"/>
        </w:rPr>
        <w:t xml:space="preserve">, Moniką </w:t>
      </w:r>
      <w:proofErr w:type="spellStart"/>
      <w:r>
        <w:rPr>
          <w:rFonts w:ascii="Times New Roman" w:hAnsi="Times New Roman" w:cs="Times New Roman"/>
          <w:sz w:val="24"/>
          <w:szCs w:val="24"/>
        </w:rPr>
        <w:t>Romaniec</w:t>
      </w:r>
      <w:proofErr w:type="spellEnd"/>
    </w:p>
    <w:p w:rsidR="0061741F" w:rsidRPr="002E180A" w:rsidRDefault="0061741F" w:rsidP="0061741F">
      <w:pPr>
        <w:numPr>
          <w:ilvl w:val="0"/>
          <w:numId w:val="2"/>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listownie na adres </w:t>
      </w:r>
      <w:r>
        <w:rPr>
          <w:rFonts w:ascii="Times New Roman" w:eastAsia="Times New Roman" w:hAnsi="Times New Roman" w:cs="Times New Roman"/>
          <w:sz w:val="24"/>
          <w:szCs w:val="24"/>
          <w:lang w:eastAsia="pl-PL"/>
        </w:rPr>
        <w:t xml:space="preserve">Biuro Posła na Sejm RP Tadeusza </w:t>
      </w:r>
      <w:proofErr w:type="spellStart"/>
      <w:r>
        <w:rPr>
          <w:rFonts w:ascii="Times New Roman" w:eastAsia="Times New Roman" w:hAnsi="Times New Roman" w:cs="Times New Roman"/>
          <w:sz w:val="24"/>
          <w:szCs w:val="24"/>
          <w:lang w:eastAsia="pl-PL"/>
        </w:rPr>
        <w:t>Chrzana</w:t>
      </w:r>
      <w:proofErr w:type="spellEnd"/>
      <w:r w:rsidRPr="002E180A">
        <w:rPr>
          <w:rFonts w:ascii="Times New Roman" w:hAnsi="Times New Roman" w:cs="Times New Roman"/>
          <w:sz w:val="24"/>
          <w:szCs w:val="24"/>
        </w:rPr>
        <w:t xml:space="preserve">, ul. </w:t>
      </w:r>
      <w:r>
        <w:rPr>
          <w:rFonts w:ascii="Times New Roman" w:hAnsi="Times New Roman" w:cs="Times New Roman"/>
          <w:sz w:val="24"/>
          <w:szCs w:val="24"/>
        </w:rPr>
        <w:t>Jana Pawła II 17, 37</w:t>
      </w:r>
      <w:r w:rsidRPr="002E180A">
        <w:rPr>
          <w:rFonts w:ascii="Times New Roman" w:hAnsi="Times New Roman" w:cs="Times New Roman"/>
          <w:sz w:val="24"/>
          <w:szCs w:val="24"/>
        </w:rPr>
        <w:t>-</w:t>
      </w:r>
      <w:r>
        <w:rPr>
          <w:rFonts w:ascii="Times New Roman" w:hAnsi="Times New Roman" w:cs="Times New Roman"/>
          <w:sz w:val="24"/>
          <w:szCs w:val="24"/>
        </w:rPr>
        <w:t>500</w:t>
      </w:r>
      <w:r w:rsidRPr="002E180A">
        <w:rPr>
          <w:rFonts w:ascii="Times New Roman" w:hAnsi="Times New Roman" w:cs="Times New Roman"/>
          <w:sz w:val="24"/>
          <w:szCs w:val="24"/>
        </w:rPr>
        <w:t xml:space="preserve"> </w:t>
      </w:r>
      <w:r>
        <w:rPr>
          <w:rFonts w:ascii="Times New Roman" w:hAnsi="Times New Roman" w:cs="Times New Roman"/>
          <w:sz w:val="24"/>
          <w:szCs w:val="24"/>
        </w:rPr>
        <w:t>Jarosław</w:t>
      </w:r>
      <w:r w:rsidRPr="002E180A">
        <w:rPr>
          <w:rFonts w:ascii="Times New Roman" w:hAnsi="Times New Roman" w:cs="Times New Roman"/>
          <w:sz w:val="24"/>
          <w:szCs w:val="24"/>
        </w:rPr>
        <w:t>,</w:t>
      </w:r>
    </w:p>
    <w:p w:rsidR="0061741F" w:rsidRPr="002E180A" w:rsidRDefault="0061741F" w:rsidP="0061741F">
      <w:pPr>
        <w:numPr>
          <w:ilvl w:val="0"/>
          <w:numId w:val="2"/>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elektronicznie: na adres e-mail </w:t>
      </w:r>
      <w:hyperlink r:id="rId7" w:history="1">
        <w:r w:rsidRPr="00361A21">
          <w:rPr>
            <w:rStyle w:val="Hipercze"/>
            <w:rFonts w:ascii="Times New Roman" w:hAnsi="Times New Roman" w:cs="Times New Roman"/>
            <w:sz w:val="24"/>
            <w:szCs w:val="24"/>
          </w:rPr>
          <w:t>tadusz.chrzan@sejm.pl</w:t>
        </w:r>
      </w:hyperlink>
      <w:r>
        <w:rPr>
          <w:rFonts w:ascii="Times New Roman" w:hAnsi="Times New Roman" w:cs="Times New Roman"/>
          <w:sz w:val="24"/>
          <w:szCs w:val="24"/>
        </w:rPr>
        <w:t xml:space="preserve"> </w:t>
      </w:r>
    </w:p>
    <w:p w:rsidR="0061741F" w:rsidRPr="002E180A" w:rsidRDefault="0061741F" w:rsidP="0061741F">
      <w:pPr>
        <w:numPr>
          <w:ilvl w:val="0"/>
          <w:numId w:val="2"/>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osobiście w siedzibie </w:t>
      </w:r>
      <w:r>
        <w:rPr>
          <w:rFonts w:ascii="Times New Roman" w:eastAsia="Times New Roman" w:hAnsi="Times New Roman" w:cs="Times New Roman"/>
          <w:sz w:val="24"/>
          <w:szCs w:val="24"/>
          <w:lang w:eastAsia="pl-PL"/>
        </w:rPr>
        <w:t xml:space="preserve">Biura Posła na Sejm RP Tadeusza </w:t>
      </w:r>
      <w:proofErr w:type="spellStart"/>
      <w:r>
        <w:rPr>
          <w:rFonts w:ascii="Times New Roman" w:eastAsia="Times New Roman" w:hAnsi="Times New Roman" w:cs="Times New Roman"/>
          <w:sz w:val="24"/>
          <w:szCs w:val="24"/>
          <w:lang w:eastAsia="pl-PL"/>
        </w:rPr>
        <w:t>Chrzana</w:t>
      </w:r>
      <w:proofErr w:type="spellEnd"/>
      <w:r w:rsidRPr="002E180A">
        <w:rPr>
          <w:rFonts w:ascii="Times New Roman" w:eastAsia="Times New Roman" w:hAnsi="Times New Roman" w:cs="Times New Roman"/>
          <w:sz w:val="24"/>
          <w:szCs w:val="24"/>
          <w:lang w:eastAsia="pl-PL"/>
        </w:rPr>
        <w:t xml:space="preserve"> </w:t>
      </w:r>
      <w:r w:rsidRPr="002E180A">
        <w:rPr>
          <w:rFonts w:ascii="Times New Roman" w:hAnsi="Times New Roman" w:cs="Times New Roman"/>
          <w:sz w:val="24"/>
          <w:szCs w:val="24"/>
        </w:rPr>
        <w:t>przy ul. </w:t>
      </w:r>
      <w:r>
        <w:rPr>
          <w:rFonts w:ascii="Times New Roman" w:hAnsi="Times New Roman" w:cs="Times New Roman"/>
          <w:sz w:val="24"/>
          <w:szCs w:val="24"/>
        </w:rPr>
        <w:t xml:space="preserve">Jana Pawła II 17. </w:t>
      </w:r>
    </w:p>
    <w:p w:rsidR="0061741F" w:rsidRPr="00E2191E" w:rsidRDefault="0061741F" w:rsidP="0061741F">
      <w:pPr>
        <w:shd w:val="clear" w:color="auto" w:fill="FFFFFF"/>
        <w:spacing w:after="150" w:line="240" w:lineRule="auto"/>
        <w:contextualSpacing/>
        <w:jc w:val="both"/>
        <w:rPr>
          <w:rFonts w:eastAsia="Times New Roman" w:cstheme="minorHAnsi"/>
          <w:lang w:eastAsia="pl-PL"/>
        </w:rPr>
      </w:pPr>
    </w:p>
    <w:p w:rsidR="0061741F" w:rsidRPr="002E180A" w:rsidRDefault="0061741F" w:rsidP="0061741F">
      <w:pPr>
        <w:jc w:val="both"/>
        <w:rPr>
          <w:rFonts w:ascii="Times New Roman" w:hAnsi="Times New Roman" w:cs="Times New Roman"/>
          <w:sz w:val="24"/>
        </w:rPr>
      </w:pPr>
    </w:p>
    <w:p w:rsidR="0061741F" w:rsidRPr="002E180A" w:rsidRDefault="0061741F" w:rsidP="0061741F">
      <w:pPr>
        <w:jc w:val="both"/>
        <w:rPr>
          <w:rFonts w:ascii="Times New Roman" w:hAnsi="Times New Roman" w:cs="Times New Roman"/>
          <w:sz w:val="24"/>
        </w:rPr>
      </w:pPr>
    </w:p>
    <w:p w:rsidR="0061741F" w:rsidRPr="00477845" w:rsidRDefault="0061741F" w:rsidP="0061741F">
      <w:pPr>
        <w:rPr>
          <w:rFonts w:ascii="Times New Roman" w:hAnsi="Times New Roman" w:cs="Times New Roman"/>
          <w:sz w:val="24"/>
        </w:rPr>
      </w:pPr>
    </w:p>
    <w:p w:rsidR="0061741F" w:rsidRPr="00477845" w:rsidRDefault="0061741F" w:rsidP="0061741F">
      <w:pPr>
        <w:ind w:left="360"/>
        <w:rPr>
          <w:rFonts w:ascii="Times New Roman" w:hAnsi="Times New Roman" w:cs="Times New Roman"/>
          <w:sz w:val="24"/>
        </w:rPr>
      </w:pPr>
    </w:p>
    <w:p w:rsidR="0061741F" w:rsidRDefault="0061741F" w:rsidP="0061741F">
      <w:pPr>
        <w:rPr>
          <w:b/>
          <w:bCs/>
          <w:szCs w:val="24"/>
        </w:rPr>
      </w:pPr>
    </w:p>
    <w:p w:rsidR="00FA6BFC" w:rsidRDefault="00FA6BFC"/>
    <w:sectPr w:rsidR="00FA6BFC" w:rsidSect="00B019DF">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1E4" w:rsidRDefault="00B731E4" w:rsidP="0061741F">
      <w:pPr>
        <w:spacing w:after="0" w:line="240" w:lineRule="auto"/>
      </w:pPr>
      <w:r>
        <w:separator/>
      </w:r>
    </w:p>
  </w:endnote>
  <w:endnote w:type="continuationSeparator" w:id="0">
    <w:p w:rsidR="00B731E4" w:rsidRDefault="00B731E4" w:rsidP="0061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1E4" w:rsidRDefault="00B731E4" w:rsidP="0061741F">
      <w:pPr>
        <w:spacing w:after="0" w:line="240" w:lineRule="auto"/>
      </w:pPr>
      <w:r>
        <w:separator/>
      </w:r>
    </w:p>
  </w:footnote>
  <w:footnote w:type="continuationSeparator" w:id="0">
    <w:p w:rsidR="00B731E4" w:rsidRDefault="00B731E4" w:rsidP="0061741F">
      <w:pPr>
        <w:spacing w:after="0" w:line="240" w:lineRule="auto"/>
      </w:pPr>
      <w:r>
        <w:continuationSeparator/>
      </w:r>
    </w:p>
  </w:footnote>
  <w:footnote w:id="1">
    <w:p w:rsidR="0061741F" w:rsidRDefault="0061741F" w:rsidP="0061741F">
      <w:pPr>
        <w:pStyle w:val="Tekstprzypisudolnego"/>
        <w:jc w:val="both"/>
      </w:pPr>
      <w:r>
        <w:rPr>
          <w:rStyle w:val="Odwoanieprzypisudolnego"/>
        </w:rPr>
        <w:footnoteRef/>
      </w:r>
      <w:r>
        <w:t xml:space="preserve"> </w:t>
      </w:r>
      <w:r w:rsidRPr="00AC762E">
        <w:rPr>
          <w:rFonts w:ascii="Times New Roman" w:hAnsi="Times New Roman" w:cs="Times New Roman"/>
          <w:color w:val="1D1D1D"/>
        </w:rPr>
        <w:t>Dokumentacja kategorii "A" jest wytwarzana w jednostkach organizacyjnych objętych nadzorem archiwalnym, tj. w takich, dla których właściwe miejscowo archiwum państwowe wydało odpowiednią decyzję w przedmiotowej sprawie. Dokumentację kategorii "A", zwana materiałami archiwalnymi przechowuje się w archiwum zakładowym przez 25 lat, a następnie przekazuje się ją do właściwego archiwum państwowego. Po przejęciu przez archiwum państwowe dokumentacja jest opracowywana, tj. sporządzany jest dla niej wstęp do inwentarza, inwentarz oraz pomoce naukowe. Następnie dokumentację przechowuje się wieczyście, na bieżąco konserwuje oraz udostępnia zainteresowanym.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B73F2"/>
    <w:multiLevelType w:val="multilevel"/>
    <w:tmpl w:val="AEC65DC8"/>
    <w:lvl w:ilvl="0">
      <w:start w:val="1"/>
      <w:numFmt w:val="decimal"/>
      <w:lvlText w:val="%1."/>
      <w:lvlJc w:val="left"/>
      <w:pPr>
        <w:ind w:left="720" w:hanging="360"/>
      </w:pPr>
      <w:rPr>
        <w:rFonts w:eastAsia="Calibr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A909EF"/>
    <w:multiLevelType w:val="hybridMultilevel"/>
    <w:tmpl w:val="72EAFAC8"/>
    <w:lvl w:ilvl="0" w:tplc="55FE4182">
      <w:start w:val="1"/>
      <w:numFmt w:val="decimal"/>
      <w:lvlText w:val="%1)"/>
      <w:lvlJc w:val="left"/>
      <w:pPr>
        <w:ind w:left="1440" w:hanging="360"/>
      </w:pPr>
      <w:rPr>
        <w:rFonts w:ascii="Calibri" w:hAnsi="Calibri" w:hint="default"/>
        <w:b w:val="0"/>
        <w:i w:val="0"/>
        <w:color w:val="auto"/>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52677EA3"/>
    <w:multiLevelType w:val="hybridMultilevel"/>
    <w:tmpl w:val="046A989C"/>
    <w:lvl w:ilvl="0" w:tplc="B296975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7EA298B"/>
    <w:multiLevelType w:val="multilevel"/>
    <w:tmpl w:val="35C8BFFE"/>
    <w:lvl w:ilvl="0">
      <w:start w:val="1"/>
      <w:numFmt w:val="decimal"/>
      <w:lvlText w:val="%1)"/>
      <w:lvlJc w:val="left"/>
      <w:pPr>
        <w:tabs>
          <w:tab w:val="num" w:pos="1288"/>
        </w:tabs>
        <w:ind w:left="1288" w:hanging="360"/>
      </w:pPr>
      <w:rPr>
        <w:rFonts w:ascii="Calibri" w:hAnsi="Calibri" w:hint="default"/>
        <w:b w:val="0"/>
        <w:i w:val="0"/>
        <w:color w:val="auto"/>
        <w:sz w:val="22"/>
      </w:rPr>
    </w:lvl>
    <w:lvl w:ilvl="1" w:tentative="1">
      <w:start w:val="1"/>
      <w:numFmt w:val="bullet"/>
      <w:lvlText w:val="o"/>
      <w:lvlJc w:val="left"/>
      <w:pPr>
        <w:tabs>
          <w:tab w:val="num" w:pos="2008"/>
        </w:tabs>
        <w:ind w:left="2008" w:hanging="360"/>
      </w:pPr>
      <w:rPr>
        <w:rFonts w:ascii="Courier New" w:hAnsi="Courier New" w:hint="default"/>
        <w:sz w:val="20"/>
      </w:rPr>
    </w:lvl>
    <w:lvl w:ilvl="2" w:tentative="1">
      <w:start w:val="1"/>
      <w:numFmt w:val="bullet"/>
      <w:lvlText w:val=""/>
      <w:lvlJc w:val="left"/>
      <w:pPr>
        <w:tabs>
          <w:tab w:val="num" w:pos="2728"/>
        </w:tabs>
        <w:ind w:left="2728" w:hanging="360"/>
      </w:pPr>
      <w:rPr>
        <w:rFonts w:ascii="Wingdings" w:hAnsi="Wingdings" w:hint="default"/>
        <w:sz w:val="20"/>
      </w:rPr>
    </w:lvl>
    <w:lvl w:ilvl="3" w:tentative="1">
      <w:start w:val="1"/>
      <w:numFmt w:val="bullet"/>
      <w:lvlText w:val=""/>
      <w:lvlJc w:val="left"/>
      <w:pPr>
        <w:tabs>
          <w:tab w:val="num" w:pos="3448"/>
        </w:tabs>
        <w:ind w:left="3448" w:hanging="360"/>
      </w:pPr>
      <w:rPr>
        <w:rFonts w:ascii="Wingdings" w:hAnsi="Wingdings" w:hint="default"/>
        <w:sz w:val="20"/>
      </w:rPr>
    </w:lvl>
    <w:lvl w:ilvl="4" w:tentative="1">
      <w:start w:val="1"/>
      <w:numFmt w:val="bullet"/>
      <w:lvlText w:val=""/>
      <w:lvlJc w:val="left"/>
      <w:pPr>
        <w:tabs>
          <w:tab w:val="num" w:pos="4168"/>
        </w:tabs>
        <w:ind w:left="4168" w:hanging="360"/>
      </w:pPr>
      <w:rPr>
        <w:rFonts w:ascii="Wingdings" w:hAnsi="Wingdings" w:hint="default"/>
        <w:sz w:val="20"/>
      </w:rPr>
    </w:lvl>
    <w:lvl w:ilvl="5" w:tentative="1">
      <w:start w:val="1"/>
      <w:numFmt w:val="bullet"/>
      <w:lvlText w:val=""/>
      <w:lvlJc w:val="left"/>
      <w:pPr>
        <w:tabs>
          <w:tab w:val="num" w:pos="4888"/>
        </w:tabs>
        <w:ind w:left="4888" w:hanging="360"/>
      </w:pPr>
      <w:rPr>
        <w:rFonts w:ascii="Wingdings" w:hAnsi="Wingdings" w:hint="default"/>
        <w:sz w:val="20"/>
      </w:rPr>
    </w:lvl>
    <w:lvl w:ilvl="6" w:tentative="1">
      <w:start w:val="1"/>
      <w:numFmt w:val="bullet"/>
      <w:lvlText w:val=""/>
      <w:lvlJc w:val="left"/>
      <w:pPr>
        <w:tabs>
          <w:tab w:val="num" w:pos="5608"/>
        </w:tabs>
        <w:ind w:left="5608" w:hanging="360"/>
      </w:pPr>
      <w:rPr>
        <w:rFonts w:ascii="Wingdings" w:hAnsi="Wingdings" w:hint="default"/>
        <w:sz w:val="20"/>
      </w:rPr>
    </w:lvl>
    <w:lvl w:ilvl="7" w:tentative="1">
      <w:start w:val="1"/>
      <w:numFmt w:val="bullet"/>
      <w:lvlText w:val=""/>
      <w:lvlJc w:val="left"/>
      <w:pPr>
        <w:tabs>
          <w:tab w:val="num" w:pos="6328"/>
        </w:tabs>
        <w:ind w:left="6328" w:hanging="360"/>
      </w:pPr>
      <w:rPr>
        <w:rFonts w:ascii="Wingdings" w:hAnsi="Wingdings" w:hint="default"/>
        <w:sz w:val="20"/>
      </w:rPr>
    </w:lvl>
    <w:lvl w:ilvl="8" w:tentative="1">
      <w:start w:val="1"/>
      <w:numFmt w:val="bullet"/>
      <w:lvlText w:val=""/>
      <w:lvlJc w:val="left"/>
      <w:pPr>
        <w:tabs>
          <w:tab w:val="num" w:pos="7048"/>
        </w:tabs>
        <w:ind w:left="7048"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67"/>
    <w:rsid w:val="00437F2B"/>
    <w:rsid w:val="0061741F"/>
    <w:rsid w:val="00817F4A"/>
    <w:rsid w:val="00B11B67"/>
    <w:rsid w:val="00B731E4"/>
    <w:rsid w:val="00FA6B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A936"/>
  <w15:chartTrackingRefBased/>
  <w15:docId w15:val="{CC4B6AA1-944E-45E7-91B2-D3CEDED62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741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61741F"/>
    <w:pPr>
      <w:ind w:left="720"/>
      <w:contextualSpacing/>
    </w:pPr>
  </w:style>
  <w:style w:type="character" w:styleId="Hipercze">
    <w:name w:val="Hyperlink"/>
    <w:uiPriority w:val="99"/>
    <w:unhideWhenUsed/>
    <w:rsid w:val="0061741F"/>
    <w:rPr>
      <w:color w:val="0000FF"/>
      <w:u w:val="single"/>
    </w:rPr>
  </w:style>
  <w:style w:type="paragraph" w:styleId="Tekstprzypisudolnego">
    <w:name w:val="footnote text"/>
    <w:basedOn w:val="Normalny"/>
    <w:link w:val="TekstprzypisudolnegoZnak"/>
    <w:uiPriority w:val="99"/>
    <w:semiHidden/>
    <w:unhideWhenUsed/>
    <w:rsid w:val="006174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1741F"/>
    <w:rPr>
      <w:sz w:val="20"/>
      <w:szCs w:val="20"/>
    </w:rPr>
  </w:style>
  <w:style w:type="character" w:styleId="Odwoanieprzypisudolnego">
    <w:name w:val="footnote reference"/>
    <w:basedOn w:val="Domylnaczcionkaakapitu"/>
    <w:uiPriority w:val="99"/>
    <w:semiHidden/>
    <w:unhideWhenUsed/>
    <w:rsid w:val="00617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adusz.chrzan@sej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508</Words>
  <Characters>3051</Characters>
  <Application>Microsoft Office Word</Application>
  <DocSecurity>0</DocSecurity>
  <Lines>25</Lines>
  <Paragraphs>7</Paragraphs>
  <ScaleCrop>false</ScaleCrop>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4</cp:revision>
  <dcterms:created xsi:type="dcterms:W3CDTF">2020-10-23T10:02:00Z</dcterms:created>
  <dcterms:modified xsi:type="dcterms:W3CDTF">2020-10-23T10:29:00Z</dcterms:modified>
</cp:coreProperties>
</file>