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D23EB" w14:textId="40B83710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07EA521E" w14:textId="0C9F2E7C" w:rsidR="005A6711" w:rsidRPr="005A6711" w:rsidRDefault="005A6711" w:rsidP="005A6711">
      <w:pPr>
        <w:ind w:right="41"/>
        <w:jc w:val="center"/>
        <w:rPr>
          <w:b/>
          <w:bCs/>
          <w:sz w:val="24"/>
          <w:szCs w:val="24"/>
        </w:rPr>
      </w:pPr>
      <w:r w:rsidRPr="005A6711">
        <w:rPr>
          <w:b/>
          <w:bCs/>
          <w:sz w:val="24"/>
          <w:szCs w:val="24"/>
        </w:rPr>
        <w:t>OŚWIADCZENIE O ZAPEWNIENIU NADZORU INWESTORSKIEGO</w:t>
      </w:r>
    </w:p>
    <w:p w14:paraId="435D0B83" w14:textId="51C6F0F6" w:rsidR="005A6711" w:rsidRPr="005A6711" w:rsidRDefault="005A6711" w:rsidP="005A6711">
      <w:pPr>
        <w:ind w:right="41"/>
        <w:jc w:val="center"/>
        <w:rPr>
          <w:sz w:val="24"/>
          <w:szCs w:val="24"/>
        </w:rPr>
      </w:pPr>
      <w:r w:rsidRPr="005A6711">
        <w:rPr>
          <w:sz w:val="24"/>
          <w:szCs w:val="24"/>
        </w:rPr>
        <w:t>do Wniosku o dofinansowanie z Rządowego Programu Odbudowy Zabytków</w:t>
      </w:r>
    </w:p>
    <w:p w14:paraId="638F74CC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1180AD53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1085FC42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Wnioskodawca  oświadcza, że w odniesieniu do zakresu przeznaczonego do finansowania ze  środków  z  Rządowego  Programu  Odbudowy  Zabytków,  zapewni  nadzór  inwestorski oraz nadzór konserwatorski (w przypadku, gdy zostanie on narzucony w decyzji konserwatorskiej). Finansowanie nadzoru inwestorskiego i konserwatorskiego nie będzie objęte dotacją.</w:t>
      </w:r>
    </w:p>
    <w:p w14:paraId="7F2B1ECE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3449B2D5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0A5E61BC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61D8204B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3B5BC386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4A68C332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30153500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389F00B1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46EA48E9" w14:textId="77777777" w:rsidR="005A6711" w:rsidRPr="005A6711" w:rsidRDefault="005A6711" w:rsidP="005A6711">
      <w:pPr>
        <w:ind w:right="41"/>
        <w:jc w:val="both"/>
        <w:rPr>
          <w:sz w:val="24"/>
          <w:szCs w:val="24"/>
        </w:rPr>
      </w:pPr>
    </w:p>
    <w:p w14:paraId="24FBFED8" w14:textId="5BC2DF2D" w:rsidR="005A6711" w:rsidRPr="005A6711" w:rsidRDefault="005A6711" w:rsidP="005A6711">
      <w:pPr>
        <w:ind w:left="5664"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…………….……………………….</w:t>
      </w:r>
    </w:p>
    <w:p w14:paraId="726C6308" w14:textId="77777777" w:rsidR="005A6711" w:rsidRPr="005A6711" w:rsidRDefault="005A6711" w:rsidP="005A6711">
      <w:pPr>
        <w:ind w:left="5664" w:right="41"/>
        <w:jc w:val="both"/>
        <w:rPr>
          <w:sz w:val="24"/>
          <w:szCs w:val="24"/>
        </w:rPr>
      </w:pPr>
    </w:p>
    <w:p w14:paraId="43201D72" w14:textId="77777777" w:rsidR="005A6711" w:rsidRPr="005A6711" w:rsidRDefault="005A6711" w:rsidP="005A6711">
      <w:pPr>
        <w:ind w:left="5664"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>Podpis i pieczęć wnioskodawcy</w:t>
      </w:r>
    </w:p>
    <w:p w14:paraId="42167BDA" w14:textId="21662F85" w:rsidR="005A6711" w:rsidRDefault="005A6711" w:rsidP="005A6711">
      <w:pPr>
        <w:ind w:right="41"/>
        <w:jc w:val="both"/>
        <w:rPr>
          <w:sz w:val="24"/>
          <w:szCs w:val="24"/>
        </w:rPr>
      </w:pPr>
      <w:r w:rsidRPr="005A6711">
        <w:rPr>
          <w:sz w:val="24"/>
          <w:szCs w:val="24"/>
        </w:rPr>
        <w:t xml:space="preserve"> </w:t>
      </w:r>
    </w:p>
    <w:p w14:paraId="6839BE4F" w14:textId="0E8CBBBB" w:rsidR="005A6711" w:rsidRDefault="005A6711">
      <w:pPr>
        <w:spacing w:after="160" w:line="259" w:lineRule="auto"/>
        <w:rPr>
          <w:sz w:val="24"/>
          <w:szCs w:val="24"/>
        </w:rPr>
      </w:pPr>
      <w:bookmarkStart w:id="0" w:name="_GoBack"/>
      <w:bookmarkEnd w:id="0"/>
    </w:p>
    <w:sectPr w:rsidR="005A6711" w:rsidSect="008E52DB">
      <w:pgSz w:w="11907" w:h="16840" w:code="9"/>
      <w:pgMar w:top="1247" w:right="1361" w:bottom="1418" w:left="1361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8D1E94"/>
    <w:multiLevelType w:val="hybridMultilevel"/>
    <w:tmpl w:val="9B6E4FA2"/>
    <w:lvl w:ilvl="0" w:tplc="ACF81A62">
      <w:start w:val="1"/>
      <w:numFmt w:val="decimal"/>
      <w:lvlText w:val="%1.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CDF"/>
    <w:rsid w:val="00307306"/>
    <w:rsid w:val="00435B39"/>
    <w:rsid w:val="004B2CDF"/>
    <w:rsid w:val="005358DE"/>
    <w:rsid w:val="005A6711"/>
    <w:rsid w:val="00647C07"/>
    <w:rsid w:val="00A02651"/>
    <w:rsid w:val="00BB1C42"/>
    <w:rsid w:val="00E3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2843B"/>
  <w15:chartTrackingRefBased/>
  <w15:docId w15:val="{F7ABED9B-238A-4223-AD05-49C06AE9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2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4B2CDF"/>
    <w:pPr>
      <w:spacing w:line="120" w:lineRule="atLeast"/>
      <w:ind w:firstLine="720"/>
      <w:jc w:val="both"/>
    </w:pPr>
    <w:rPr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B2CD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B2CDF"/>
    <w:pPr>
      <w:spacing w:line="120" w:lineRule="atLeast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4B2CD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4B2CDF"/>
    <w:pPr>
      <w:spacing w:line="120" w:lineRule="atLeast"/>
      <w:jc w:val="center"/>
    </w:pPr>
    <w:rPr>
      <w:bCs/>
      <w:i/>
      <w:iCs/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4B2CDF"/>
    <w:rPr>
      <w:rFonts w:ascii="Times New Roman" w:eastAsia="Times New Roman" w:hAnsi="Times New Roman" w:cs="Times New Roman"/>
      <w:bCs/>
      <w:i/>
      <w:iCs/>
      <w:sz w:val="24"/>
      <w:szCs w:val="20"/>
      <w:lang w:eastAsia="pl-PL"/>
    </w:rPr>
  </w:style>
  <w:style w:type="character" w:customStyle="1" w:styleId="markedcontent">
    <w:name w:val="markedcontent"/>
    <w:basedOn w:val="Domylnaczcionkaakapitu"/>
    <w:rsid w:val="00435B39"/>
  </w:style>
  <w:style w:type="character" w:styleId="Hipercze">
    <w:name w:val="Hyperlink"/>
    <w:basedOn w:val="Domylnaczcionkaakapitu"/>
    <w:uiPriority w:val="99"/>
    <w:unhideWhenUsed/>
    <w:rsid w:val="005A671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Trubas</dc:creator>
  <cp:keywords/>
  <dc:description/>
  <cp:lastModifiedBy>Barbara Wawro</cp:lastModifiedBy>
  <cp:revision>2</cp:revision>
  <cp:lastPrinted>2023-03-02T15:14:00Z</cp:lastPrinted>
  <dcterms:created xsi:type="dcterms:W3CDTF">2023-03-02T15:17:00Z</dcterms:created>
  <dcterms:modified xsi:type="dcterms:W3CDTF">2023-03-02T15:17:00Z</dcterms:modified>
</cp:coreProperties>
</file>