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A7EFB" w14:textId="77777777" w:rsidR="00856EE2" w:rsidRDefault="00856EE2" w:rsidP="00B13DBC">
      <w:pPr>
        <w:spacing w:after="0" w:line="360" w:lineRule="auto"/>
        <w:jc w:val="both"/>
        <w:rPr>
          <w:rFonts w:ascii="Arial" w:hAnsi="Arial" w:cs="Arial"/>
        </w:rPr>
      </w:pPr>
    </w:p>
    <w:p w14:paraId="5FA656F2" w14:textId="33684A4F" w:rsidR="00502F1D" w:rsidRPr="008527BD" w:rsidRDefault="009E6EAE" w:rsidP="00502F1D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</w:rPr>
      </w:pPr>
      <w:r w:rsidRPr="00666710">
        <w:rPr>
          <w:rFonts w:ascii="Arial" w:hAnsi="Arial" w:cs="Arial"/>
          <w:sz w:val="24"/>
        </w:rPr>
        <w:t>Bezpłatne w</w:t>
      </w:r>
      <w:r w:rsidR="00076F60" w:rsidRPr="00666710">
        <w:rPr>
          <w:rFonts w:ascii="Arial" w:hAnsi="Arial" w:cs="Arial"/>
          <w:sz w:val="24"/>
        </w:rPr>
        <w:t xml:space="preserve">ebinarium </w:t>
      </w:r>
      <w:r w:rsidR="00004773" w:rsidRPr="00004773">
        <w:rPr>
          <w:rFonts w:ascii="Arial" w:hAnsi="Arial" w:cs="Arial"/>
          <w:b/>
          <w:sz w:val="24"/>
        </w:rPr>
        <w:t>„</w:t>
      </w:r>
      <w:r w:rsidR="00FF7B7D" w:rsidRPr="00FF7B7D">
        <w:rPr>
          <w:rFonts w:ascii="Arial" w:hAnsi="Arial" w:cs="Arial"/>
          <w:b/>
          <w:sz w:val="24"/>
        </w:rPr>
        <w:t>Fundusze europejskie dla przedsiębiorców - kursy, szkolenia oraz studia podyplomowe”.</w:t>
      </w:r>
    </w:p>
    <w:p w14:paraId="0B62742F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B0FE2A0" w14:textId="194683CD" w:rsidR="00502F1D" w:rsidRDefault="006F6DAB" w:rsidP="00502F1D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 zaprasza na bezpł</w:t>
      </w:r>
      <w:r w:rsidR="006E70D6" w:rsidRPr="006969AE">
        <w:rPr>
          <w:rFonts w:ascii="Arial" w:hAnsi="Arial" w:cs="Arial"/>
        </w:rPr>
        <w:t>atne webinarium</w:t>
      </w:r>
      <w:r w:rsidR="008D761C">
        <w:rPr>
          <w:rFonts w:ascii="Arial" w:hAnsi="Arial" w:cs="Arial"/>
        </w:rPr>
        <w:t xml:space="preserve"> </w:t>
      </w:r>
      <w:r w:rsidR="00162015">
        <w:rPr>
          <w:rFonts w:ascii="Arial" w:hAnsi="Arial" w:cs="Arial"/>
        </w:rPr>
        <w:t xml:space="preserve">nt. </w:t>
      </w:r>
      <w:r w:rsidR="00004773" w:rsidRPr="00004773">
        <w:rPr>
          <w:rFonts w:ascii="Arial" w:hAnsi="Arial" w:cs="Arial"/>
          <w:b/>
          <w:bCs/>
        </w:rPr>
        <w:t>„</w:t>
      </w:r>
      <w:r w:rsidR="007A301F" w:rsidRPr="007A301F">
        <w:rPr>
          <w:rFonts w:ascii="Arial" w:hAnsi="Arial" w:cs="Arial"/>
          <w:b/>
          <w:bCs/>
        </w:rPr>
        <w:t>Fundusze europejskie dla przedsiębiorców - kursy, szkolenia oraz studia podyplomowe</w:t>
      </w:r>
      <w:r w:rsidR="00004773" w:rsidRPr="00004773">
        <w:rPr>
          <w:rFonts w:ascii="Arial" w:hAnsi="Arial" w:cs="Arial"/>
          <w:b/>
          <w:bCs/>
        </w:rPr>
        <w:t>”</w:t>
      </w:r>
      <w:r w:rsidR="001842C8" w:rsidRPr="00162015">
        <w:rPr>
          <w:rFonts w:ascii="Arial" w:hAnsi="Arial" w:cs="Arial"/>
          <w:b/>
          <w:bCs/>
        </w:rPr>
        <w:t>.</w:t>
      </w:r>
      <w:r w:rsidR="002840CA">
        <w:rPr>
          <w:rFonts w:ascii="Arial" w:hAnsi="Arial" w:cs="Arial"/>
        </w:rPr>
        <w:t xml:space="preserve"> </w:t>
      </w:r>
    </w:p>
    <w:p w14:paraId="4608F079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FFE208E" w14:textId="1CA4DF13" w:rsidR="00692C97" w:rsidRDefault="006F6DAB" w:rsidP="00F77653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 xml:space="preserve">Webinarium odbędzie </w:t>
      </w:r>
      <w:r w:rsidRPr="00502F1D">
        <w:rPr>
          <w:rFonts w:ascii="Arial" w:hAnsi="Arial" w:cs="Arial"/>
          <w:b/>
        </w:rPr>
        <w:t>się </w:t>
      </w:r>
      <w:r w:rsidR="00162015">
        <w:rPr>
          <w:rFonts w:ascii="Arial" w:hAnsi="Arial" w:cs="Arial"/>
          <w:b/>
        </w:rPr>
        <w:t>2</w:t>
      </w:r>
      <w:r w:rsidR="00004773">
        <w:rPr>
          <w:rFonts w:ascii="Arial" w:hAnsi="Arial" w:cs="Arial"/>
          <w:b/>
        </w:rPr>
        <w:t>6</w:t>
      </w:r>
      <w:r w:rsidR="00502F1D" w:rsidRPr="00502F1D">
        <w:rPr>
          <w:rFonts w:ascii="Arial" w:hAnsi="Arial" w:cs="Arial"/>
          <w:b/>
        </w:rPr>
        <w:t xml:space="preserve"> </w:t>
      </w:r>
      <w:r w:rsidR="00162015">
        <w:rPr>
          <w:rFonts w:ascii="Arial" w:hAnsi="Arial" w:cs="Arial"/>
          <w:b/>
        </w:rPr>
        <w:t>lutego</w:t>
      </w:r>
      <w:r w:rsidRPr="00502F1D">
        <w:rPr>
          <w:rFonts w:ascii="Arial" w:hAnsi="Arial" w:cs="Arial"/>
          <w:b/>
          <w:bCs/>
        </w:rPr>
        <w:t xml:space="preserve"> 202</w:t>
      </w:r>
      <w:r w:rsidR="00162015">
        <w:rPr>
          <w:rFonts w:ascii="Arial" w:hAnsi="Arial" w:cs="Arial"/>
          <w:b/>
          <w:bCs/>
        </w:rPr>
        <w:t>4</w:t>
      </w:r>
      <w:r w:rsidRPr="00502F1D">
        <w:rPr>
          <w:rFonts w:ascii="Arial" w:hAnsi="Arial" w:cs="Arial"/>
          <w:b/>
          <w:bCs/>
        </w:rPr>
        <w:t xml:space="preserve"> r.</w:t>
      </w:r>
      <w:r w:rsidR="00EE1393">
        <w:rPr>
          <w:rFonts w:ascii="Arial" w:hAnsi="Arial" w:cs="Arial"/>
          <w:b/>
          <w:bCs/>
        </w:rPr>
        <w:t>,</w:t>
      </w:r>
      <w:r w:rsidRPr="00502F1D">
        <w:rPr>
          <w:rFonts w:ascii="Arial" w:hAnsi="Arial" w:cs="Arial"/>
          <w:b/>
          <w:bCs/>
        </w:rPr>
        <w:t xml:space="preserve"> od </w:t>
      </w:r>
      <w:r w:rsidR="00EE1393">
        <w:rPr>
          <w:rFonts w:ascii="Arial" w:hAnsi="Arial" w:cs="Arial"/>
          <w:b/>
          <w:bCs/>
        </w:rPr>
        <w:t xml:space="preserve">godziny </w:t>
      </w:r>
      <w:r w:rsidR="001842C8">
        <w:rPr>
          <w:rFonts w:ascii="Arial" w:hAnsi="Arial" w:cs="Arial"/>
          <w:b/>
          <w:bCs/>
        </w:rPr>
        <w:t>1</w:t>
      </w:r>
      <w:r w:rsidR="00162015">
        <w:rPr>
          <w:rFonts w:ascii="Arial" w:hAnsi="Arial" w:cs="Arial"/>
          <w:b/>
          <w:bCs/>
        </w:rPr>
        <w:t>1</w:t>
      </w:r>
      <w:r w:rsidRPr="00502F1D">
        <w:rPr>
          <w:rFonts w:ascii="Arial" w:hAnsi="Arial" w:cs="Arial"/>
          <w:b/>
          <w:bCs/>
        </w:rPr>
        <w:t xml:space="preserve">:00 do </w:t>
      </w:r>
      <w:r w:rsidR="001842C8">
        <w:rPr>
          <w:rFonts w:ascii="Arial" w:hAnsi="Arial" w:cs="Arial"/>
          <w:b/>
          <w:bCs/>
        </w:rPr>
        <w:t>1</w:t>
      </w:r>
      <w:r w:rsidR="00162015">
        <w:rPr>
          <w:rFonts w:ascii="Arial" w:hAnsi="Arial" w:cs="Arial"/>
          <w:b/>
          <w:bCs/>
        </w:rPr>
        <w:t>2</w:t>
      </w:r>
      <w:r w:rsidR="0061699C" w:rsidRPr="00502F1D">
        <w:rPr>
          <w:rFonts w:ascii="Arial" w:hAnsi="Arial" w:cs="Arial"/>
          <w:b/>
          <w:bCs/>
        </w:rPr>
        <w:t>:</w:t>
      </w:r>
      <w:r w:rsidR="00162015">
        <w:rPr>
          <w:rFonts w:ascii="Arial" w:hAnsi="Arial" w:cs="Arial"/>
          <w:b/>
          <w:bCs/>
        </w:rPr>
        <w:t>0</w:t>
      </w:r>
      <w:r w:rsidR="001842C8">
        <w:rPr>
          <w:rFonts w:ascii="Arial" w:hAnsi="Arial" w:cs="Arial"/>
          <w:b/>
          <w:bCs/>
        </w:rPr>
        <w:t>0</w:t>
      </w:r>
      <w:r w:rsidRPr="006969AE">
        <w:rPr>
          <w:rFonts w:ascii="Arial" w:hAnsi="Arial" w:cs="Arial"/>
        </w:rPr>
        <w:t xml:space="preserve"> za pośrednictwem platformy </w:t>
      </w:r>
      <w:proofErr w:type="spellStart"/>
      <w:r w:rsidRPr="006969AE">
        <w:rPr>
          <w:rFonts w:ascii="Arial" w:hAnsi="Arial" w:cs="Arial"/>
        </w:rPr>
        <w:t>ClickMeeting</w:t>
      </w:r>
      <w:proofErr w:type="spellEnd"/>
      <w:r w:rsidRPr="006969AE">
        <w:rPr>
          <w:rFonts w:ascii="Arial" w:hAnsi="Arial" w:cs="Arial"/>
        </w:rPr>
        <w:t>. </w:t>
      </w:r>
    </w:p>
    <w:p w14:paraId="3333D62E" w14:textId="1BCE985D" w:rsidR="001842C8" w:rsidRDefault="001842C8" w:rsidP="00F77653">
      <w:pPr>
        <w:spacing w:after="0" w:line="360" w:lineRule="auto"/>
        <w:jc w:val="both"/>
        <w:rPr>
          <w:rFonts w:ascii="Arial" w:hAnsi="Arial" w:cs="Arial"/>
        </w:rPr>
      </w:pPr>
      <w:r w:rsidRPr="001842C8">
        <w:rPr>
          <w:rFonts w:ascii="Arial" w:hAnsi="Arial" w:cs="Arial"/>
        </w:rPr>
        <w:t>Rejestracja na webinarium odbywa się poprzez wypełn</w:t>
      </w:r>
      <w:r w:rsidR="0065447F">
        <w:rPr>
          <w:rFonts w:ascii="Arial" w:hAnsi="Arial" w:cs="Arial"/>
        </w:rPr>
        <w:t xml:space="preserve">ienie </w:t>
      </w:r>
      <w:hyperlink r:id="rId8" w:history="1">
        <w:r w:rsidR="0065447F" w:rsidRPr="00C5122F">
          <w:rPr>
            <w:rStyle w:val="Hipercze"/>
            <w:rFonts w:ascii="Arial" w:hAnsi="Arial" w:cs="Arial"/>
          </w:rPr>
          <w:t>formularza zgłoszeniowego.</w:t>
        </w:r>
      </w:hyperlink>
    </w:p>
    <w:p w14:paraId="791FA5AE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</w:p>
    <w:p w14:paraId="54F9C9A1" w14:textId="1075252B" w:rsidR="00162015" w:rsidRPr="00162015" w:rsidRDefault="00162015" w:rsidP="00162015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62015">
        <w:rPr>
          <w:rFonts w:ascii="Arial" w:hAnsi="Arial" w:cs="Arial"/>
          <w:b/>
          <w:bCs/>
        </w:rPr>
        <w:t>Liczba miejsc jest ograniczona, decyduje kolejność zgłoszeń.</w:t>
      </w:r>
    </w:p>
    <w:p w14:paraId="66AC8072" w14:textId="69661B26" w:rsidR="001842C8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nie otrzymania wiadomości z potwierdzeniem rejestracji prosimy o kontakt telefoniczny pod n</w:t>
      </w:r>
      <w:r>
        <w:rPr>
          <w:rFonts w:ascii="Arial" w:hAnsi="Arial" w:cs="Arial"/>
        </w:rPr>
        <w:t xml:space="preserve">r </w:t>
      </w:r>
      <w:r w:rsidRPr="00162015">
        <w:rPr>
          <w:rFonts w:ascii="Arial" w:hAnsi="Arial" w:cs="Arial"/>
          <w:b/>
          <w:bCs/>
        </w:rPr>
        <w:t>798 771 080, 798 771 524.</w:t>
      </w:r>
    </w:p>
    <w:p w14:paraId="01A9A0D5" w14:textId="77777777" w:rsidR="00162015" w:rsidRDefault="00162015" w:rsidP="00F77653">
      <w:pPr>
        <w:spacing w:after="0" w:line="360" w:lineRule="auto"/>
        <w:jc w:val="both"/>
        <w:rPr>
          <w:rFonts w:ascii="Arial" w:hAnsi="Arial" w:cs="Arial"/>
        </w:rPr>
      </w:pPr>
    </w:p>
    <w:p w14:paraId="6F1FFEE8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osób z niepełnosprawnościami prosimy o poinformowanie organizatora o</w:t>
      </w:r>
      <w:r>
        <w:rPr>
          <w:rFonts w:ascii="Arial" w:hAnsi="Arial" w:cs="Arial"/>
        </w:rPr>
        <w:t xml:space="preserve"> </w:t>
      </w:r>
      <w:r w:rsidRPr="00162015">
        <w:rPr>
          <w:rFonts w:ascii="Arial" w:hAnsi="Arial" w:cs="Arial"/>
        </w:rPr>
        <w:t>swoich potrzebach min. 3 dni przed spotkaniem. Umożliwi to przygotowanie odpowiedniej pomocy, oraz sprawną obsługę webinarium.</w:t>
      </w:r>
      <w:r>
        <w:rPr>
          <w:rFonts w:ascii="Arial" w:hAnsi="Arial" w:cs="Arial"/>
        </w:rPr>
        <w:t xml:space="preserve"> </w:t>
      </w:r>
    </w:p>
    <w:p w14:paraId="27C6C67B" w14:textId="40B4A423" w:rsidR="00595AF5" w:rsidRPr="00171D9F" w:rsidRDefault="00162015" w:rsidP="00615920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br/>
        <w:t>Webinarium skierowane jest do</w:t>
      </w:r>
      <w:r w:rsidR="00B05B9A">
        <w:rPr>
          <w:rFonts w:ascii="Arial" w:hAnsi="Arial" w:cs="Arial"/>
        </w:rPr>
        <w:t xml:space="preserve"> </w:t>
      </w:r>
      <w:r w:rsidR="00B05B9A" w:rsidRPr="00B05B9A">
        <w:rPr>
          <w:rFonts w:ascii="Arial" w:hAnsi="Arial" w:cs="Arial"/>
          <w:b/>
          <w:bCs/>
        </w:rPr>
        <w:t>mikro, małych i średnich przedsiębiorstw</w:t>
      </w:r>
      <w:r w:rsidR="00B05B9A" w:rsidRPr="00B05B9A">
        <w:rPr>
          <w:rFonts w:ascii="Arial" w:hAnsi="Arial" w:cs="Arial"/>
        </w:rPr>
        <w:t xml:space="preserve"> oraz </w:t>
      </w:r>
      <w:r w:rsidR="00B05B9A" w:rsidRPr="00B05B9A">
        <w:rPr>
          <w:rFonts w:ascii="Arial" w:hAnsi="Arial" w:cs="Arial"/>
          <w:b/>
          <w:bCs/>
        </w:rPr>
        <w:t>pracodawców nie będący przedsiębiorcami</w:t>
      </w:r>
      <w:r w:rsidR="00B05B9A" w:rsidRPr="00B05B9A">
        <w:rPr>
          <w:rFonts w:ascii="Arial" w:hAnsi="Arial" w:cs="Arial"/>
        </w:rPr>
        <w:t>, mający</w:t>
      </w:r>
      <w:r w:rsidR="00B05B9A">
        <w:rPr>
          <w:rFonts w:ascii="Arial" w:hAnsi="Arial" w:cs="Arial"/>
        </w:rPr>
        <w:t>ch</w:t>
      </w:r>
      <w:r w:rsidR="00B05B9A" w:rsidRPr="00B05B9A">
        <w:rPr>
          <w:rFonts w:ascii="Arial" w:hAnsi="Arial" w:cs="Arial"/>
        </w:rPr>
        <w:t xml:space="preserve"> swoją siedzibę, oddział lub miejsce wykonywania działalności gospodarczej na obszarze </w:t>
      </w:r>
      <w:r w:rsidR="00B05B9A" w:rsidRPr="00B05B9A">
        <w:rPr>
          <w:rFonts w:ascii="Arial" w:hAnsi="Arial" w:cs="Arial"/>
          <w:b/>
          <w:bCs/>
        </w:rPr>
        <w:t>subregionu przemyskiego</w:t>
      </w:r>
      <w:r w:rsidR="00B05B9A" w:rsidRPr="00B05B9A">
        <w:rPr>
          <w:rFonts w:ascii="Arial" w:hAnsi="Arial" w:cs="Arial"/>
        </w:rPr>
        <w:t xml:space="preserve"> woj. podkarpackiego tj. powiatów</w:t>
      </w:r>
      <w:r w:rsidR="00B05B9A" w:rsidRPr="00B05B9A">
        <w:rPr>
          <w:rFonts w:ascii="Arial" w:hAnsi="Arial" w:cs="Arial"/>
          <w:b/>
          <w:bCs/>
        </w:rPr>
        <w:t xml:space="preserve">: przemyski grodzki, przemyski ziemski, jarosławski, przeworski, lubaczowski </w:t>
      </w:r>
      <w:r w:rsidR="00B05B9A" w:rsidRPr="00171D9F">
        <w:rPr>
          <w:rFonts w:ascii="Arial" w:hAnsi="Arial" w:cs="Arial"/>
        </w:rPr>
        <w:t>oraz pracownicy tych podmiotów, wykonujący pracę na terenie subregionu przemyskiego.</w:t>
      </w:r>
    </w:p>
    <w:p w14:paraId="432E846B" w14:textId="77777777" w:rsidR="00B05B9A" w:rsidRPr="001842C8" w:rsidRDefault="00B05B9A" w:rsidP="00615920">
      <w:pPr>
        <w:spacing w:after="0" w:line="360" w:lineRule="auto"/>
        <w:jc w:val="both"/>
        <w:rPr>
          <w:rFonts w:ascii="Arial" w:hAnsi="Arial" w:cs="Arial"/>
        </w:rPr>
      </w:pPr>
    </w:p>
    <w:p w14:paraId="74EFC2D4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92761">
        <w:rPr>
          <w:rFonts w:ascii="Arial" w:hAnsi="Arial" w:cs="Arial"/>
          <w:b/>
          <w:bCs/>
        </w:rPr>
        <w:t>Program webinarium:</w:t>
      </w:r>
    </w:p>
    <w:p w14:paraId="3EE86AD7" w14:textId="31CAB6D9" w:rsidR="00FF7B7D" w:rsidRPr="00FF7B7D" w:rsidRDefault="00FF7B7D" w:rsidP="00FF7B7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Rozpoczęcie webinar</w:t>
      </w:r>
      <w:r w:rsidR="00053E1B">
        <w:rPr>
          <w:rFonts w:ascii="Arial" w:hAnsi="Arial" w:cs="Arial"/>
        </w:rPr>
        <w:t>ium</w:t>
      </w:r>
      <w:r w:rsidRPr="00FF7B7D">
        <w:rPr>
          <w:rFonts w:ascii="Arial" w:hAnsi="Arial" w:cs="Arial"/>
        </w:rPr>
        <w:t xml:space="preserve"> i powitanie uczestników.</w:t>
      </w:r>
    </w:p>
    <w:p w14:paraId="2EF9FFEA" w14:textId="77777777" w:rsidR="00FF7B7D" w:rsidRDefault="00FF7B7D" w:rsidP="00F8309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Przedstawienie oferty Sieci Punktów Informacyjnych Funduszy Europejskich w Województwie Podkarpackim.</w:t>
      </w:r>
    </w:p>
    <w:p w14:paraId="7E4B658A" w14:textId="20DEFE13" w:rsidR="00FF7B7D" w:rsidRPr="00FF7B7D" w:rsidRDefault="00FF7B7D" w:rsidP="00F8309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Omówienie Działania FEPK.07.09 Rozwój kwalifikacji i kompetencji kadr</w:t>
      </w:r>
      <w:r w:rsidR="007A301F">
        <w:rPr>
          <w:rFonts w:ascii="Arial" w:hAnsi="Arial" w:cs="Arial"/>
        </w:rPr>
        <w:t>:</w:t>
      </w:r>
      <w:r w:rsidRPr="00FF7B7D">
        <w:rPr>
          <w:rFonts w:ascii="Arial" w:hAnsi="Arial" w:cs="Arial"/>
        </w:rPr>
        <w:t xml:space="preserve">        </w:t>
      </w:r>
    </w:p>
    <w:p w14:paraId="2D834C9B" w14:textId="413B16E1" w:rsidR="00FF7B7D" w:rsidRPr="00FF7B7D" w:rsidRDefault="00FF7B7D" w:rsidP="00FF7B7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kto może składać wnioski o dofina</w:t>
      </w:r>
      <w:r w:rsidR="007A301F">
        <w:rPr>
          <w:rFonts w:ascii="Arial" w:hAnsi="Arial" w:cs="Arial"/>
        </w:rPr>
        <w:t>n</w:t>
      </w:r>
      <w:r w:rsidRPr="00FF7B7D">
        <w:rPr>
          <w:rFonts w:ascii="Arial" w:hAnsi="Arial" w:cs="Arial"/>
        </w:rPr>
        <w:t xml:space="preserve">sowanie,     </w:t>
      </w:r>
    </w:p>
    <w:p w14:paraId="211E9853" w14:textId="12E9938D" w:rsidR="00FF7B7D" w:rsidRPr="00FF7B7D" w:rsidRDefault="00FF7B7D" w:rsidP="00FF7B7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na co można otrzymać dofina</w:t>
      </w:r>
      <w:r w:rsidR="007A301F">
        <w:rPr>
          <w:rFonts w:ascii="Arial" w:hAnsi="Arial" w:cs="Arial"/>
        </w:rPr>
        <w:t>n</w:t>
      </w:r>
      <w:r w:rsidRPr="00FF7B7D">
        <w:rPr>
          <w:rFonts w:ascii="Arial" w:hAnsi="Arial" w:cs="Arial"/>
        </w:rPr>
        <w:t xml:space="preserve">sowanie,         </w:t>
      </w:r>
    </w:p>
    <w:p w14:paraId="2DC65C9B" w14:textId="25CE4B96" w:rsidR="00FF7B7D" w:rsidRPr="00FF7B7D" w:rsidRDefault="00FF7B7D" w:rsidP="00FF7B7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>kwota dofina</w:t>
      </w:r>
      <w:r w:rsidR="007A301F">
        <w:rPr>
          <w:rFonts w:ascii="Arial" w:hAnsi="Arial" w:cs="Arial"/>
        </w:rPr>
        <w:t>n</w:t>
      </w:r>
      <w:r w:rsidRPr="00FF7B7D">
        <w:rPr>
          <w:rFonts w:ascii="Arial" w:hAnsi="Arial" w:cs="Arial"/>
        </w:rPr>
        <w:t xml:space="preserve">sowania,         </w:t>
      </w:r>
    </w:p>
    <w:p w14:paraId="2DDB5F7B" w14:textId="77777777" w:rsidR="00FF7B7D" w:rsidRPr="00FF7B7D" w:rsidRDefault="00FF7B7D" w:rsidP="00FF7B7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t xml:space="preserve">terminy naborów wniosków,         </w:t>
      </w:r>
    </w:p>
    <w:p w14:paraId="054A4AC3" w14:textId="53EABBDD" w:rsidR="00004773" w:rsidRPr="00FF7B7D" w:rsidRDefault="00FF7B7D" w:rsidP="00FF7B7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FF7B7D">
        <w:rPr>
          <w:rFonts w:ascii="Arial" w:hAnsi="Arial" w:cs="Arial"/>
        </w:rPr>
        <w:lastRenderedPageBreak/>
        <w:t>niezbędne dokumenty.</w:t>
      </w:r>
    </w:p>
    <w:p w14:paraId="75433FBC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FF0F460" w14:textId="320F9591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92761">
        <w:rPr>
          <w:rFonts w:ascii="Arial" w:hAnsi="Arial" w:cs="Arial"/>
          <w:b/>
          <w:bCs/>
        </w:rPr>
        <w:t>W webinarium we</w:t>
      </w:r>
      <w:r w:rsidR="00942C66">
        <w:rPr>
          <w:rFonts w:ascii="Arial" w:hAnsi="Arial" w:cs="Arial"/>
          <w:b/>
          <w:bCs/>
        </w:rPr>
        <w:t>źmie</w:t>
      </w:r>
      <w:r w:rsidRPr="00A92761">
        <w:rPr>
          <w:rFonts w:ascii="Arial" w:hAnsi="Arial" w:cs="Arial"/>
          <w:b/>
          <w:bCs/>
        </w:rPr>
        <w:t xml:space="preserve"> udział:</w:t>
      </w:r>
    </w:p>
    <w:p w14:paraId="49DBE210" w14:textId="54C60D78" w:rsidR="00A92761" w:rsidRPr="00CF3936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CF3936">
        <w:rPr>
          <w:rFonts w:ascii="Arial" w:hAnsi="Arial" w:cs="Arial"/>
          <w:b/>
          <w:bCs/>
        </w:rPr>
        <w:t>• P</w:t>
      </w:r>
      <w:r w:rsidR="009419A2" w:rsidRPr="00CF3936">
        <w:rPr>
          <w:rFonts w:ascii="Arial" w:hAnsi="Arial" w:cs="Arial"/>
          <w:b/>
          <w:bCs/>
        </w:rPr>
        <w:t xml:space="preserve">rzedstawiciel </w:t>
      </w:r>
      <w:r w:rsidR="00004773" w:rsidRPr="00004773">
        <w:rPr>
          <w:rFonts w:ascii="Arial" w:hAnsi="Arial" w:cs="Arial"/>
          <w:b/>
          <w:bCs/>
        </w:rPr>
        <w:t>Przemyskiej Agencji Rozwoju Regionalnego S.A.</w:t>
      </w:r>
    </w:p>
    <w:p w14:paraId="24DB8997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2A4BB69" w14:textId="153A3AD4" w:rsidR="00022750" w:rsidRDefault="00A92761" w:rsidP="00A92761">
      <w:pPr>
        <w:spacing w:after="0" w:line="360" w:lineRule="auto"/>
        <w:jc w:val="both"/>
        <w:rPr>
          <w:rFonts w:ascii="Arial" w:hAnsi="Arial" w:cs="Arial"/>
        </w:rPr>
      </w:pPr>
      <w:r w:rsidRPr="00CF3936">
        <w:rPr>
          <w:rFonts w:ascii="Arial" w:hAnsi="Arial" w:cs="Arial"/>
        </w:rPr>
        <w:t>Po webinarium będzie możliwość zadawania pytań.</w:t>
      </w:r>
    </w:p>
    <w:p w14:paraId="1931A3D1" w14:textId="77777777" w:rsidR="00171D9F" w:rsidRDefault="00171D9F" w:rsidP="00A92761">
      <w:pPr>
        <w:spacing w:after="0" w:line="360" w:lineRule="auto"/>
        <w:jc w:val="both"/>
        <w:rPr>
          <w:rFonts w:ascii="Arial" w:hAnsi="Arial" w:cs="Arial"/>
        </w:rPr>
      </w:pPr>
    </w:p>
    <w:p w14:paraId="11161FD4" w14:textId="5FAE699A" w:rsidR="00171D9F" w:rsidRDefault="00171D9F" w:rsidP="00A927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Szczegółowe informacje dotyczące webinarium znajdą Państwo pod linkiem: </w:t>
      </w:r>
      <w:hyperlink r:id="rId9" w:history="1">
        <w:r w:rsidRPr="00171D9F">
          <w:rPr>
            <w:rStyle w:val="Hipercze"/>
            <w:rFonts w:ascii="Arial" w:hAnsi="Arial" w:cs="Arial"/>
          </w:rPr>
          <w:t>„Fundusze europejskie dla przedsiębiorców - kursy, szkolenia oraz studia podyplomowe”</w:t>
        </w:r>
      </w:hyperlink>
    </w:p>
    <w:p w14:paraId="64997AA5" w14:textId="77777777" w:rsidR="00A92761" w:rsidRPr="006969AE" w:rsidRDefault="00A92761" w:rsidP="00615920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4B65EA0" w14:textId="77777777" w:rsidR="006F6DAB" w:rsidRPr="006969AE" w:rsidRDefault="006F6DAB" w:rsidP="00615920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  <w:b/>
          <w:bCs/>
        </w:rPr>
        <w:t>Organizator webinarium:</w:t>
      </w:r>
    </w:p>
    <w:p w14:paraId="6358CB6F" w14:textId="77777777" w:rsidR="008954C5" w:rsidRDefault="006F6DAB" w:rsidP="00443128">
      <w:pPr>
        <w:spacing w:after="0" w:line="360" w:lineRule="auto"/>
        <w:rPr>
          <w:rStyle w:val="Hipercze"/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  </w:t>
      </w:r>
      <w:r w:rsidRPr="006969AE">
        <w:rPr>
          <w:rFonts w:ascii="Arial" w:hAnsi="Arial" w:cs="Arial"/>
        </w:rPr>
        <w:br/>
        <w:t>ul. Kościuszki 2</w:t>
      </w:r>
      <w:r w:rsidR="00617D35" w:rsidRPr="006969AE">
        <w:rPr>
          <w:rFonts w:ascii="Arial" w:hAnsi="Arial" w:cs="Arial"/>
        </w:rPr>
        <w:t xml:space="preserve">, </w:t>
      </w:r>
      <w:r w:rsidRPr="006969AE">
        <w:rPr>
          <w:rFonts w:ascii="Arial" w:hAnsi="Arial" w:cs="Arial"/>
        </w:rPr>
        <w:t>37-700 Przemyśl </w:t>
      </w:r>
      <w:r w:rsidRPr="006969AE">
        <w:rPr>
          <w:rFonts w:ascii="Arial" w:hAnsi="Arial" w:cs="Arial"/>
        </w:rPr>
        <w:br/>
        <w:t>tel.: 798 771 080, 798 771 524</w:t>
      </w:r>
      <w:r w:rsidRPr="006969AE">
        <w:rPr>
          <w:rFonts w:ascii="Arial" w:hAnsi="Arial" w:cs="Arial"/>
        </w:rPr>
        <w:br/>
        <w:t>e-mail </w:t>
      </w:r>
      <w:hyperlink r:id="rId10" w:history="1">
        <w:r w:rsidR="0065447F" w:rsidRPr="00664BC7">
          <w:rPr>
            <w:rStyle w:val="Hipercze"/>
            <w:rFonts w:ascii="Arial" w:hAnsi="Arial" w:cs="Arial"/>
          </w:rPr>
          <w:t>pife.przemysl@podkarpackie.pl</w:t>
        </w:r>
      </w:hyperlink>
    </w:p>
    <w:p w14:paraId="608151B5" w14:textId="77777777" w:rsidR="00FC3E11" w:rsidRPr="00FA4ACA" w:rsidRDefault="00FA4ACA" w:rsidP="00443128">
      <w:pPr>
        <w:spacing w:after="0" w:line="360" w:lineRule="auto"/>
        <w:rPr>
          <w:rFonts w:ascii="Arial" w:hAnsi="Arial" w:cs="Arial"/>
        </w:rPr>
      </w:pPr>
      <w:r w:rsidRPr="00FA4ACA">
        <w:rPr>
          <w:rFonts w:ascii="Arial" w:hAnsi="Arial" w:cs="Arial"/>
        </w:rPr>
        <w:t>W załączniku klauzula informacyjna dotycząca przetwarzania danych osobowych.</w:t>
      </w:r>
    </w:p>
    <w:sectPr w:rsidR="00FC3E11" w:rsidRPr="00FA4ACA" w:rsidSect="00E2346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13E94" w14:textId="77777777" w:rsidR="00E2346B" w:rsidRDefault="00E2346B" w:rsidP="006C7C7D">
      <w:pPr>
        <w:spacing w:after="0" w:line="240" w:lineRule="auto"/>
      </w:pPr>
      <w:r>
        <w:separator/>
      </w:r>
    </w:p>
  </w:endnote>
  <w:endnote w:type="continuationSeparator" w:id="0">
    <w:p w14:paraId="028F5196" w14:textId="77777777" w:rsidR="00E2346B" w:rsidRDefault="00E2346B" w:rsidP="006C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A6204" w14:textId="77777777" w:rsidR="00E2346B" w:rsidRDefault="00E2346B" w:rsidP="006C7C7D">
      <w:pPr>
        <w:spacing w:after="0" w:line="240" w:lineRule="auto"/>
      </w:pPr>
      <w:r>
        <w:separator/>
      </w:r>
    </w:p>
  </w:footnote>
  <w:footnote w:type="continuationSeparator" w:id="0">
    <w:p w14:paraId="15B6827D" w14:textId="77777777" w:rsidR="00E2346B" w:rsidRDefault="00E2346B" w:rsidP="006C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43C1B" w14:textId="77777777" w:rsidR="006C7C7D" w:rsidRDefault="008527BD">
    <w:pPr>
      <w:pStyle w:val="Nagwek"/>
    </w:pPr>
    <w:r w:rsidRPr="008527BD">
      <w:rPr>
        <w:noProof/>
        <w:lang w:eastAsia="pl-PL"/>
      </w:rPr>
      <w:drawing>
        <wp:inline distT="0" distB="0" distL="0" distR="0" wp14:anchorId="49893EA5" wp14:editId="31351A3B">
          <wp:extent cx="5760720" cy="562021"/>
          <wp:effectExtent l="0" t="0" r="0" b="0"/>
          <wp:docPr id="1" name="Obraz 1" descr="C:\Users\Ewelina Bukowska\Desktop\image003 na zewnąt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elina Bukowska\Desktop\image003 na zewnątr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2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F6492"/>
    <w:multiLevelType w:val="hybridMultilevel"/>
    <w:tmpl w:val="1054A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90124"/>
    <w:multiLevelType w:val="multilevel"/>
    <w:tmpl w:val="C360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279A7"/>
    <w:multiLevelType w:val="hybridMultilevel"/>
    <w:tmpl w:val="EEF2440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FB5188D"/>
    <w:multiLevelType w:val="hybridMultilevel"/>
    <w:tmpl w:val="FD8E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7545"/>
    <w:multiLevelType w:val="multilevel"/>
    <w:tmpl w:val="5E32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7B5DDB"/>
    <w:multiLevelType w:val="hybridMultilevel"/>
    <w:tmpl w:val="6C42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1F57"/>
    <w:multiLevelType w:val="hybridMultilevel"/>
    <w:tmpl w:val="FCECA6BE"/>
    <w:lvl w:ilvl="0" w:tplc="5E2AE1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A7FD9"/>
    <w:multiLevelType w:val="hybridMultilevel"/>
    <w:tmpl w:val="35EAC8B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005EF"/>
    <w:multiLevelType w:val="hybridMultilevel"/>
    <w:tmpl w:val="344A5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B5B6B"/>
    <w:multiLevelType w:val="hybridMultilevel"/>
    <w:tmpl w:val="21FC2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B7881"/>
    <w:multiLevelType w:val="hybridMultilevel"/>
    <w:tmpl w:val="BE38DC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2064A0"/>
    <w:multiLevelType w:val="hybridMultilevel"/>
    <w:tmpl w:val="DB06F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B632C"/>
    <w:multiLevelType w:val="hybridMultilevel"/>
    <w:tmpl w:val="FC7E05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C2108"/>
    <w:multiLevelType w:val="hybridMultilevel"/>
    <w:tmpl w:val="7E68F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018BD"/>
    <w:multiLevelType w:val="hybridMultilevel"/>
    <w:tmpl w:val="BCE2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5229D7"/>
    <w:multiLevelType w:val="hybridMultilevel"/>
    <w:tmpl w:val="E786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968335">
    <w:abstractNumId w:val="1"/>
  </w:num>
  <w:num w:numId="2" w16cid:durableId="1769151768">
    <w:abstractNumId w:val="15"/>
  </w:num>
  <w:num w:numId="3" w16cid:durableId="958802021">
    <w:abstractNumId w:val="12"/>
  </w:num>
  <w:num w:numId="4" w16cid:durableId="1997998040">
    <w:abstractNumId w:val="3"/>
  </w:num>
  <w:num w:numId="5" w16cid:durableId="1590116069">
    <w:abstractNumId w:val="4"/>
  </w:num>
  <w:num w:numId="6" w16cid:durableId="2000771464">
    <w:abstractNumId w:val="0"/>
  </w:num>
  <w:num w:numId="7" w16cid:durableId="1638686305">
    <w:abstractNumId w:val="7"/>
  </w:num>
  <w:num w:numId="8" w16cid:durableId="1000087507">
    <w:abstractNumId w:val="5"/>
  </w:num>
  <w:num w:numId="9" w16cid:durableId="1997802847">
    <w:abstractNumId w:val="14"/>
  </w:num>
  <w:num w:numId="10" w16cid:durableId="1844274633">
    <w:abstractNumId w:val="10"/>
  </w:num>
  <w:num w:numId="11" w16cid:durableId="1846745118">
    <w:abstractNumId w:val="8"/>
  </w:num>
  <w:num w:numId="12" w16cid:durableId="1022590138">
    <w:abstractNumId w:val="2"/>
  </w:num>
  <w:num w:numId="13" w16cid:durableId="558979462">
    <w:abstractNumId w:val="6"/>
  </w:num>
  <w:num w:numId="14" w16cid:durableId="819231855">
    <w:abstractNumId w:val="9"/>
  </w:num>
  <w:num w:numId="15" w16cid:durableId="481237985">
    <w:abstractNumId w:val="13"/>
  </w:num>
  <w:num w:numId="16" w16cid:durableId="21356384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DAB"/>
    <w:rsid w:val="00004773"/>
    <w:rsid w:val="00010EF3"/>
    <w:rsid w:val="0002016C"/>
    <w:rsid w:val="00022750"/>
    <w:rsid w:val="000263B9"/>
    <w:rsid w:val="00053E1B"/>
    <w:rsid w:val="00071069"/>
    <w:rsid w:val="00072024"/>
    <w:rsid w:val="00073660"/>
    <w:rsid w:val="00076F60"/>
    <w:rsid w:val="00083ECD"/>
    <w:rsid w:val="000B3E84"/>
    <w:rsid w:val="000C157E"/>
    <w:rsid w:val="000D688F"/>
    <w:rsid w:val="00125FC5"/>
    <w:rsid w:val="001413CC"/>
    <w:rsid w:val="0015754D"/>
    <w:rsid w:val="00161F5E"/>
    <w:rsid w:val="00162015"/>
    <w:rsid w:val="00165BC3"/>
    <w:rsid w:val="00171D9F"/>
    <w:rsid w:val="001842C8"/>
    <w:rsid w:val="001C333E"/>
    <w:rsid w:val="001D58AD"/>
    <w:rsid w:val="001D7723"/>
    <w:rsid w:val="00211DCD"/>
    <w:rsid w:val="002349E7"/>
    <w:rsid w:val="00262C64"/>
    <w:rsid w:val="002840CA"/>
    <w:rsid w:val="002E494B"/>
    <w:rsid w:val="002E6B63"/>
    <w:rsid w:val="00337AB7"/>
    <w:rsid w:val="00337D12"/>
    <w:rsid w:val="0034607F"/>
    <w:rsid w:val="00376FC5"/>
    <w:rsid w:val="003832F8"/>
    <w:rsid w:val="003A4CE8"/>
    <w:rsid w:val="003B0176"/>
    <w:rsid w:val="003C0C04"/>
    <w:rsid w:val="003C33AD"/>
    <w:rsid w:val="003F2D78"/>
    <w:rsid w:val="003F2F52"/>
    <w:rsid w:val="003F3132"/>
    <w:rsid w:val="003F49C9"/>
    <w:rsid w:val="00403E54"/>
    <w:rsid w:val="004211BB"/>
    <w:rsid w:val="00423A07"/>
    <w:rsid w:val="00443128"/>
    <w:rsid w:val="004763F3"/>
    <w:rsid w:val="004876E7"/>
    <w:rsid w:val="004E79F9"/>
    <w:rsid w:val="004F3570"/>
    <w:rsid w:val="0050278F"/>
    <w:rsid w:val="00502F1D"/>
    <w:rsid w:val="00506092"/>
    <w:rsid w:val="00543A43"/>
    <w:rsid w:val="00555A38"/>
    <w:rsid w:val="00562894"/>
    <w:rsid w:val="00567179"/>
    <w:rsid w:val="00580935"/>
    <w:rsid w:val="00595AF5"/>
    <w:rsid w:val="005A43F4"/>
    <w:rsid w:val="005C5827"/>
    <w:rsid w:val="005D3020"/>
    <w:rsid w:val="005F6E25"/>
    <w:rsid w:val="00615920"/>
    <w:rsid w:val="0061699C"/>
    <w:rsid w:val="00617D35"/>
    <w:rsid w:val="00623BD9"/>
    <w:rsid w:val="00636248"/>
    <w:rsid w:val="006408FE"/>
    <w:rsid w:val="00653CE7"/>
    <w:rsid w:val="0065447F"/>
    <w:rsid w:val="00666710"/>
    <w:rsid w:val="00670C20"/>
    <w:rsid w:val="00675444"/>
    <w:rsid w:val="00676E5C"/>
    <w:rsid w:val="00692C97"/>
    <w:rsid w:val="006969AE"/>
    <w:rsid w:val="006B4B65"/>
    <w:rsid w:val="006C7C7D"/>
    <w:rsid w:val="006E70D6"/>
    <w:rsid w:val="006F6DAB"/>
    <w:rsid w:val="0070260D"/>
    <w:rsid w:val="00704ABC"/>
    <w:rsid w:val="00713226"/>
    <w:rsid w:val="00737121"/>
    <w:rsid w:val="00757E28"/>
    <w:rsid w:val="007643D3"/>
    <w:rsid w:val="00771940"/>
    <w:rsid w:val="00773648"/>
    <w:rsid w:val="007817B9"/>
    <w:rsid w:val="007A301F"/>
    <w:rsid w:val="007B29CB"/>
    <w:rsid w:val="007B54F8"/>
    <w:rsid w:val="007E09F3"/>
    <w:rsid w:val="007E0DB9"/>
    <w:rsid w:val="008068A7"/>
    <w:rsid w:val="00820F65"/>
    <w:rsid w:val="00825016"/>
    <w:rsid w:val="008305F4"/>
    <w:rsid w:val="008527BD"/>
    <w:rsid w:val="00856EE2"/>
    <w:rsid w:val="00866A5D"/>
    <w:rsid w:val="008814E9"/>
    <w:rsid w:val="008845B0"/>
    <w:rsid w:val="00886729"/>
    <w:rsid w:val="008954C5"/>
    <w:rsid w:val="00895789"/>
    <w:rsid w:val="008A2F55"/>
    <w:rsid w:val="008B2E88"/>
    <w:rsid w:val="008C0B96"/>
    <w:rsid w:val="008D761C"/>
    <w:rsid w:val="008F17B6"/>
    <w:rsid w:val="00932E96"/>
    <w:rsid w:val="009419A2"/>
    <w:rsid w:val="00942C66"/>
    <w:rsid w:val="00966AF0"/>
    <w:rsid w:val="00985D04"/>
    <w:rsid w:val="00986D30"/>
    <w:rsid w:val="009C445D"/>
    <w:rsid w:val="009D0C98"/>
    <w:rsid w:val="009E6EAE"/>
    <w:rsid w:val="009F7965"/>
    <w:rsid w:val="00A03DFC"/>
    <w:rsid w:val="00A120DA"/>
    <w:rsid w:val="00A1304C"/>
    <w:rsid w:val="00A26D19"/>
    <w:rsid w:val="00A3123A"/>
    <w:rsid w:val="00A37A64"/>
    <w:rsid w:val="00A43865"/>
    <w:rsid w:val="00A8226F"/>
    <w:rsid w:val="00A90CF1"/>
    <w:rsid w:val="00A92761"/>
    <w:rsid w:val="00A96504"/>
    <w:rsid w:val="00AA6906"/>
    <w:rsid w:val="00B05B9A"/>
    <w:rsid w:val="00B13DBC"/>
    <w:rsid w:val="00B22C66"/>
    <w:rsid w:val="00B4439F"/>
    <w:rsid w:val="00B52AF6"/>
    <w:rsid w:val="00B64A7C"/>
    <w:rsid w:val="00B971FB"/>
    <w:rsid w:val="00BC489E"/>
    <w:rsid w:val="00BD3D92"/>
    <w:rsid w:val="00BF270E"/>
    <w:rsid w:val="00C035E2"/>
    <w:rsid w:val="00C466D0"/>
    <w:rsid w:val="00C5122F"/>
    <w:rsid w:val="00C74A36"/>
    <w:rsid w:val="00C80607"/>
    <w:rsid w:val="00CE6922"/>
    <w:rsid w:val="00CF3936"/>
    <w:rsid w:val="00D0146F"/>
    <w:rsid w:val="00D6377A"/>
    <w:rsid w:val="00D91B79"/>
    <w:rsid w:val="00DA68D3"/>
    <w:rsid w:val="00DD188C"/>
    <w:rsid w:val="00DF1FB2"/>
    <w:rsid w:val="00DF5803"/>
    <w:rsid w:val="00DF661F"/>
    <w:rsid w:val="00E02073"/>
    <w:rsid w:val="00E07A84"/>
    <w:rsid w:val="00E17043"/>
    <w:rsid w:val="00E2346B"/>
    <w:rsid w:val="00E275F9"/>
    <w:rsid w:val="00E47518"/>
    <w:rsid w:val="00E556EC"/>
    <w:rsid w:val="00E6653B"/>
    <w:rsid w:val="00EA2B6A"/>
    <w:rsid w:val="00EA7AAC"/>
    <w:rsid w:val="00EB4F34"/>
    <w:rsid w:val="00EC546C"/>
    <w:rsid w:val="00EE1393"/>
    <w:rsid w:val="00EF38B5"/>
    <w:rsid w:val="00F12B6E"/>
    <w:rsid w:val="00F43BB1"/>
    <w:rsid w:val="00F44B08"/>
    <w:rsid w:val="00F460FB"/>
    <w:rsid w:val="00F65AE7"/>
    <w:rsid w:val="00F70988"/>
    <w:rsid w:val="00F77653"/>
    <w:rsid w:val="00FA4ACA"/>
    <w:rsid w:val="00FC0B3A"/>
    <w:rsid w:val="00FC3E11"/>
    <w:rsid w:val="00FD262F"/>
    <w:rsid w:val="00FD36A1"/>
    <w:rsid w:val="00FE25E7"/>
    <w:rsid w:val="00FF4BFF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CEE3F"/>
  <w15:docId w15:val="{1606244B-5BB9-446E-9008-E9903A99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D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4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C7D"/>
  </w:style>
  <w:style w:type="paragraph" w:styleId="Stopka">
    <w:name w:val="footer"/>
    <w:basedOn w:val="Normalny"/>
    <w:link w:val="Stopka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C7D"/>
  </w:style>
  <w:style w:type="character" w:styleId="Nierozpoznanawzmianka">
    <w:name w:val="Unresolved Mention"/>
    <w:basedOn w:val="Domylnaczcionkaakapitu"/>
    <w:uiPriority w:val="99"/>
    <w:semiHidden/>
    <w:unhideWhenUsed/>
    <w:rsid w:val="00C51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5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1965473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ypifepodkarpackie.clickmeeting.com/fundusze-europejskie-dla-przedsiebiorcow-kursy-szkolenia-oraz-studia-podyplomowe/registe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ife.przemysl@podkarpac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undusze.podkarpackie.pl/index.php/rpowp-2014-2020/spotkania-informacyjne/2168-cykl-webinarow-fundusze-europejskie-dla-przedsiebiorcow-kursy-szkolenia-oraz-studia-podyplom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D9463-15FA-431D-A067-BABC5B96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Bukowska</dc:creator>
  <cp:lastModifiedBy>Bukowska Ewelina</cp:lastModifiedBy>
  <cp:revision>147</cp:revision>
  <dcterms:created xsi:type="dcterms:W3CDTF">2020-07-02T10:49:00Z</dcterms:created>
  <dcterms:modified xsi:type="dcterms:W3CDTF">2024-02-19T07:51:00Z</dcterms:modified>
</cp:coreProperties>
</file>